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CB" w:rsidRPr="003C47B7" w:rsidRDefault="00F617A8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485BCB" w:rsidRPr="003C47B7" w:rsidRDefault="00F617A8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485BCB" w:rsidRPr="003C47B7" w:rsidRDefault="00F617A8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485BCB" w:rsidRPr="003C47B7" w:rsidRDefault="00F617A8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485BCB" w:rsidRPr="00410DF1" w:rsidRDefault="00485BCB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06-2/</w:t>
      </w:r>
      <w:r>
        <w:rPr>
          <w:rFonts w:ascii="Times New Roman" w:hAnsi="Times New Roman" w:cs="Times New Roman"/>
          <w:sz w:val="24"/>
          <w:szCs w:val="24"/>
        </w:rPr>
        <w:t>162-19</w:t>
      </w:r>
    </w:p>
    <w:p w:rsidR="00485BCB" w:rsidRPr="003C47B7" w:rsidRDefault="006408A6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485BCB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485BCB" w:rsidRDefault="00F617A8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85BCB" w:rsidRDefault="00485BCB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BCB" w:rsidRPr="003C47B7" w:rsidRDefault="00485BCB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BCB" w:rsidRPr="003C47B7" w:rsidRDefault="00485BCB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BCB" w:rsidRPr="003C47B7" w:rsidRDefault="00F617A8" w:rsidP="00485B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485BCB" w:rsidRPr="003C47B7" w:rsidRDefault="00485BCB" w:rsidP="00485B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43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485BCB" w:rsidRDefault="00F617A8" w:rsidP="00485B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485BCB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485BCB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485BCB" w:rsidRPr="003C47B7" w:rsidRDefault="00485BCB" w:rsidP="00485B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BCB" w:rsidRPr="003C47B7" w:rsidRDefault="00485BCB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BCB" w:rsidRPr="003C47B7" w:rsidRDefault="00485BCB" w:rsidP="00485BC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3C47B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11</w:t>
      </w:r>
      <w:r w:rsidRPr="003C47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5BCB" w:rsidRPr="003C47B7" w:rsidRDefault="00485BCB" w:rsidP="00485BC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5BCB" w:rsidRPr="003C47B7" w:rsidRDefault="00485BCB" w:rsidP="00485BC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485BCB" w:rsidRPr="003C47B7" w:rsidRDefault="00485BCB" w:rsidP="00485BC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Mihailović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Vacić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Marinkovića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85BCB" w:rsidRDefault="00485BCB" w:rsidP="00485BC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5BCB" w:rsidRDefault="00537EFC" w:rsidP="00A50BE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Grugurević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Dubravka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Drakulić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Ugrčić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pomoćnici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Lucija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Dujović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Odseka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Ankica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Momčilović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485BCB"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50B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5BCB"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="00485B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485B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485B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485B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5B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485BCB"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A50B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</w:t>
      </w:r>
      <w:r w:rsidR="00A50B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Nikčević</w:t>
      </w:r>
      <w:r w:rsidR="00A50B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A50B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="00A50B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Knežević</w:t>
      </w:r>
      <w:r w:rsid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</w:t>
      </w:r>
      <w:r w:rsid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Jocić</w:t>
      </w:r>
      <w:r w:rsid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5BCB" w:rsidRPr="003C47B7" w:rsidRDefault="00485BCB" w:rsidP="00485BC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B6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B6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B6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6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485BCB" w:rsidRPr="003C47B7" w:rsidRDefault="00F617A8" w:rsidP="00485B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485BCB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485BCB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5BCB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85BCB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485BCB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5BCB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5BCB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85BCB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5BCB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B62F2" w:rsidRPr="009B62F2" w:rsidRDefault="00F617A8" w:rsidP="009B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02-1540/19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9B62F2" w:rsidRPr="009B62F2" w:rsidRDefault="00F617A8" w:rsidP="009B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02-357/1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201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9B62F2" w:rsidRPr="009B62F2" w:rsidRDefault="00F617A8" w:rsidP="009B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02-437/1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201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9B62F2" w:rsidRPr="009B62F2" w:rsidRDefault="00F617A8" w:rsidP="009B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02-437/1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9B62F2" w:rsidRPr="009B62F2" w:rsidRDefault="00F617A8" w:rsidP="009B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02-437/1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9B62F2" w:rsidRPr="009B62F2" w:rsidRDefault="00F617A8" w:rsidP="009B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02-437/1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9B62F2" w:rsidRPr="009B62F2" w:rsidRDefault="00F617A8" w:rsidP="009B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02-1799/19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9B62F2" w:rsidRDefault="00F617A8" w:rsidP="009B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9B62F2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F0A52" w:rsidRDefault="006F0A52" w:rsidP="006F0A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0A52" w:rsidRDefault="006F0A52" w:rsidP="004A4621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4A462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objedini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drugoj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trećoj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četvrtoj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petoj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šestoj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obavi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svakoj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81A68" w:rsidRDefault="00D81A68" w:rsidP="00117B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25749" w:rsidRPr="00C93FAC" w:rsidRDefault="00F617A8" w:rsidP="00117B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4257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4257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trća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četvrta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šesta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4257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4257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Informacija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radu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Ministarstva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privrede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period</w:t>
      </w:r>
      <w:r w:rsid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januar</w:t>
      </w:r>
      <w:r w:rsid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mart</w:t>
      </w:r>
      <w:r w:rsid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Ministarstva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privrede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stanju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postupka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privatizacije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januar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4257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Ministarstva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privrede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stanju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postupka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privatizacije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februar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425749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Ministarstva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privrede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stanju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postupka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privatizacije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mart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425749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4257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Ministarstva</w:t>
      </w:r>
      <w:r w:rsidR="00425749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privrede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stanju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postupka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privatizacije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april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25749"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425749"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C93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</w:t>
      </w:r>
      <w:r w:rsidR="00425749" w:rsidRPr="00C93F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Ministarstva</w:t>
      </w:r>
      <w:r w:rsidR="00425749" w:rsidRPr="00C93F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privrede</w:t>
      </w:r>
      <w:r w:rsidR="00425749" w:rsidRPr="00C93F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425749" w:rsidRPr="00C93F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stanju</w:t>
      </w:r>
      <w:r w:rsidR="00425749" w:rsidRPr="00C93F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postupka</w:t>
      </w:r>
      <w:r w:rsidR="00425749" w:rsidRPr="00C93F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privatizacije</w:t>
      </w:r>
      <w:r w:rsidR="00425749" w:rsidRPr="00C93F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425749" w:rsidRPr="00C93F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maj</w:t>
      </w:r>
      <w:r w:rsidR="00425749" w:rsidRPr="00C93F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</w:t>
      </w:r>
      <w:r w:rsidR="00425749" w:rsidRPr="00C93FA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25749" w:rsidRPr="00C93F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C93F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037F6F" w:rsidRDefault="00037F6F" w:rsidP="0003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25749" w:rsidRDefault="00425749" w:rsidP="007436C9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25749" w:rsidRDefault="00425749" w:rsidP="0003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086B" w:rsidRDefault="00E7223B" w:rsidP="002F50C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uvodnim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napomenama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Grgurević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D3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C49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izveštajnom</w:t>
      </w:r>
      <w:r w:rsidR="008D3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8D3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radilo</w:t>
      </w:r>
      <w:r w:rsidR="008D3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D3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8D3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nacrta</w:t>
      </w:r>
      <w:r w:rsidR="008D3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B42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52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0452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 w:rsidR="000452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52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87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subjekata</w:t>
      </w:r>
      <w:r w:rsidR="000452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 w:rsidR="008D3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D3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dan</w:t>
      </w:r>
      <w:r w:rsidR="008D3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8D3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F368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44C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Objavljeni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pozivi</w:t>
      </w:r>
      <w:r w:rsidR="004F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privatizaciju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Valjevske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pivare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“,</w:t>
      </w:r>
      <w:r w:rsidR="00706D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Luke</w:t>
      </w:r>
      <w:r w:rsidR="00706D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706D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06D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Veterinarske</w:t>
      </w:r>
      <w:r w:rsidR="008D3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stanice</w:t>
      </w:r>
      <w:r w:rsidR="00706D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22500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Lajkovac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maju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potpisan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prodaju</w:t>
      </w:r>
      <w:r w:rsidR="008F6C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Luke</w:t>
      </w:r>
      <w:r w:rsidR="008F6C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8F6C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244C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44C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sadržan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pregled</w:t>
      </w:r>
      <w:r w:rsidR="00244C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44C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status</w:t>
      </w:r>
      <w:r w:rsidR="00244C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osam</w:t>
      </w:r>
      <w:r w:rsidR="008F6C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strateških</w:t>
      </w:r>
      <w:r w:rsidR="008F6C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F6C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F6C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HIP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22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Petrohemija</w:t>
      </w:r>
      <w:r w:rsidR="00B22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2250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B22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Pančevo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8F6C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8F6C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JP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PEU</w:t>
      </w:r>
      <w:r w:rsidR="00B22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Resavica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8F6C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Izvršeno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terenskih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kontrola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poštovanja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ugovornih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37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kancelarijskih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kontrola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kontrola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privremenih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zastupnika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kapitala</w:t>
      </w:r>
      <w:r w:rsidR="00B22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22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subjektima</w:t>
      </w:r>
      <w:r w:rsidR="00B22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Kupcima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upućeno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22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naknadnim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rokovima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izvršenje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ugovornih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41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obaveštenje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ispunjenju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ugovornih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Nacionalnom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investicionom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planu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odobrena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324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C0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4F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C0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C0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FC0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odobreno</w:t>
      </w:r>
      <w:r w:rsidR="00FC0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9F6">
        <w:rPr>
          <w:rFonts w:ascii="Times New Roman" w:eastAsia="Times New Roman" w:hAnsi="Times New Roman" w:cs="Times New Roman"/>
          <w:sz w:val="24"/>
          <w:szCs w:val="24"/>
          <w:lang w:val="sr-Cyrl-RS"/>
        </w:rPr>
        <w:t>83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49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700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hiljada</w:t>
      </w:r>
      <w:r w:rsidR="00EC49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Infrastrukturni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definisani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unapređenje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C0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regionalne</w:t>
      </w:r>
      <w:r w:rsidR="00FC0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45C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745C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C0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poslovnim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zonama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Detaljno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nivo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finansijske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podrške</w:t>
      </w:r>
      <w:r w:rsidR="004F368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podležu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terenskoj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kontroli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izvršenja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ispunjenja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tih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kontrola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isplata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predviđenih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783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malih</w:t>
      </w:r>
      <w:r w:rsidR="00783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83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srednjih</w:t>
      </w:r>
      <w:r w:rsidR="00783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FC0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C0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preduzetništva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83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83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unapređenje</w:t>
      </w:r>
      <w:r w:rsidR="00783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poslovnog</w:t>
      </w:r>
      <w:r w:rsidR="00783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okruženja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83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izvršene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pripreme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revidirane</w:t>
      </w:r>
      <w:r w:rsidR="00783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="00783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83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296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administrativnih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postupaka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kontrole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nadzora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uređuje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stručnog</w:t>
      </w:r>
      <w:r w:rsidR="00EC49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usavršavanja</w:t>
      </w:r>
      <w:r w:rsidR="00EC49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49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uvodi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sertifikacija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organe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unapređenja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korporativnog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244C3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F0A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4257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4257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nizu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F0A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0A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portfelju</w:t>
      </w:r>
      <w:r w:rsidR="006F0A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138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investicionih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neki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aktivni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neki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fazi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monitoringa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Zaključeno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podsticaja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6F0A5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ukupna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planiranih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investicija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ugovorima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78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Realizacijom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otvaranje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5000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6F0A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daje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mladim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ljudima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samostalno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krenu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biznis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16C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16C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prvih</w:t>
      </w:r>
      <w:r w:rsidR="00716C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prodata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Luka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7,9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prodata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Valjevska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pivara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3,5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Veterinarska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stanica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Lajkovac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37 000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Hidrotehnika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Hidroenergetika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970 000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3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EA3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pravosnažno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Unapred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pripremljeni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reorganizacije</w:t>
      </w:r>
      <w:r w:rsidR="009139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9139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Fabrika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maziva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Fam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Kruševca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potpisan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kompanijom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Valvolin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kupovini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imovine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fabrike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maziva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Kruševca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ključne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stvari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E4086B" w:rsidRDefault="00E4086B" w:rsidP="0003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Drakulić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38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osnivač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A3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jedno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preduzeće</w:t>
      </w:r>
      <w:r w:rsidR="00EA3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EA3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</w:t>
      </w:r>
      <w:r w:rsidR="00EA3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EA3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A3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ski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centru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Brezovica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A3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dugi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niz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onemogućeno</w:t>
      </w:r>
      <w:r w:rsidR="00EA3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3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Trideset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republičkih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prvom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kvartalu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ostvarilo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dobit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milijardi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Najuspešniji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ostvarili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rezultate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iznad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očekivanih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JP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Srbijagas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JP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Elektroprivreda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JP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Skijališta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JP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Žželeznice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JP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Elektromreža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Državna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lutrija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Realizacija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4909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909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negde</w:t>
      </w:r>
      <w:r w:rsidR="004909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4909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95%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909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planiranog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prihodi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posto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manji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planiranih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909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rashodi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toliko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manji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značajno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prethodnom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ušlo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proces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digitalizacije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izveštavanja</w:t>
      </w:r>
      <w:r w:rsidR="004909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4909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4909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909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refermu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projektom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razvijati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softver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omogućiti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elektronsko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kvartalno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izveštavanje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komunalnih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jedinica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elektronsko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izveštavanje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jedinice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Dodatna</w:t>
      </w:r>
      <w:r w:rsidR="004909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4909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celokupnog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republička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perspektivi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izveštavati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elektronskom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obliku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F073C" w:rsidRDefault="000D13C9" w:rsidP="00224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provrede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privredna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registre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pripremilo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94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žalbe</w:t>
      </w:r>
      <w:r w:rsidR="001A67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smanjivanje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žalbi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očigledan</w:t>
      </w:r>
      <w:r w:rsidR="00E979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trend</w:t>
      </w:r>
      <w:r w:rsidR="00E979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979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E979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</w:t>
      </w:r>
      <w:r w:rsidR="00E979B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79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žalbi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mesečno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žalbi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mesečno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prošle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979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kvartalu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9BB">
        <w:rPr>
          <w:rFonts w:ascii="Times New Roman" w:eastAsia="Times New Roman" w:hAnsi="Times New Roman" w:cs="Times New Roman"/>
          <w:sz w:val="24"/>
          <w:szCs w:val="24"/>
          <w:lang w:val="sr-Cyrl-RS"/>
        </w:rPr>
        <w:t>2019.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broje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žalbi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ide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mesečno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979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poboljšao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APR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3D2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predstavke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odnosile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privredne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registre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predstavke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D2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D2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ukazivali</w:t>
      </w:r>
      <w:r w:rsidR="003D2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D2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3D2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3D2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D2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D2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započet</w:t>
      </w:r>
      <w:r w:rsidR="003D2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naročito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prošle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nastavljen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sudski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izvršioci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dolaze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građanima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vrata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plene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imovinu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njihovoj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adresi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neke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firme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registrovale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sedište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ikakvog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njihovog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znanja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zaključenog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sličnog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predstavke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uvažene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poništena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ta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APR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sadašnjim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propisima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istražuje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zaista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pravni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osnov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prostora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nadzoru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poništavano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Poreskom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upravom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obaveštavanjem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Poreske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registracija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sedišta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promena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sedišta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firmi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tražiće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pravni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osnov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prostora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overen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vlasnički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list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33B84" w:rsidRDefault="00633B84" w:rsidP="00633B8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tačaka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52871" w:rsidRDefault="00352871" w:rsidP="00224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364B" w:rsidRDefault="00ED364B" w:rsidP="00224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229.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54A58" w:rsidRDefault="00654A58" w:rsidP="00224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54A58" w:rsidRDefault="00654A58" w:rsidP="00654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54A58" w:rsidRPr="002243E7" w:rsidRDefault="00654A58" w:rsidP="00654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54A58" w:rsidRPr="002243E7" w:rsidRDefault="00654A58" w:rsidP="00654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54A58" w:rsidRDefault="00654A58" w:rsidP="00654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E2439" w:rsidRDefault="005E2439" w:rsidP="00654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4A58" w:rsidRDefault="005E2439" w:rsidP="00654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Sedma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4F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trgovine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turizma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telekomunikacija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period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1. </w:t>
      </w:r>
      <w:r w:rsidR="00F6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januara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31. </w:t>
      </w:r>
      <w:r w:rsidR="00F6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marta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2019. </w:t>
      </w:r>
      <w:r w:rsidR="00F617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654A58" w:rsidRDefault="005E2439" w:rsidP="00224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4371C" w:rsidRDefault="00D34A9F" w:rsidP="003437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uvodnim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napomenama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</w:t>
      </w:r>
      <w:r w:rsidR="00303D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Nikčević</w:t>
      </w:r>
      <w:r w:rsidR="00303D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303D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303D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303D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303D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303D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03D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informisao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8F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F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bilateralnu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ekonomsku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spoljnotrgovinsku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politiku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multilateralnu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regionalnu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ekonomsku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trgovinsku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kvartalu</w:t>
      </w:r>
      <w:r w:rsidR="00384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zabeležen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rast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bruto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domaćeg</w:t>
      </w:r>
      <w:r w:rsidR="008F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8F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8F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2,5 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>%</w:t>
      </w:r>
      <w:r w:rsidR="006228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izvoza</w:t>
      </w:r>
      <w:r w:rsidR="006228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roba</w:t>
      </w:r>
      <w:r w:rsidR="006228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28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usluga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228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6,9%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uvoza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228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9%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tome</w:t>
      </w:r>
      <w:r w:rsidR="00384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84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228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rastao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znatno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većem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obimu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bruto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uspelo</w:t>
      </w:r>
      <w:r w:rsidR="005D4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stvori</w:t>
      </w:r>
      <w:r w:rsidR="005D4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bolji</w:t>
      </w:r>
      <w:r w:rsidR="005D4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okvir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proširenje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izvoza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mešovitih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ekonomskih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Zasedanje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Međuvladinog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ekonomsku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naučno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tehničku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Ruskom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Federacijom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martu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Zasedanje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Međuvladine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trgovinsko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ekonomsku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Republikom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Belorusijom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860D0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</w:t>
      </w:r>
      <w:r w:rsidR="00860D0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Minsku</w:t>
      </w:r>
      <w:r w:rsidR="00864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Značajno</w:t>
      </w:r>
      <w:r w:rsidR="008548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548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64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usaglašavanje</w:t>
      </w:r>
      <w:r w:rsidR="008548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teksta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8548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548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slobodnoj</w:t>
      </w:r>
      <w:r w:rsidR="008548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trgovini</w:t>
      </w:r>
      <w:r w:rsidR="00864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64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Evroazijskom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ekonomskom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unijom</w:t>
      </w:r>
      <w:r w:rsidR="008548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548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46E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potpunosti</w:t>
      </w:r>
      <w:r w:rsidR="00346E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usaglašen</w:t>
      </w:r>
      <w:r w:rsidR="00864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864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46E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</w:t>
      </w:r>
      <w:r w:rsidR="00346E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potpisivanje</w:t>
      </w:r>
      <w:r w:rsidR="00346E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46E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oktobru</w:t>
      </w:r>
      <w:r w:rsidR="00346E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346E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46E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46E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Moskvi</w:t>
      </w:r>
      <w:r w:rsidR="00864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značajnih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priprema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naše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Svetskoj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izložbi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Dubaiju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Ekspo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Dubai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2020)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iduće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državnog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visok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nivo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Ujedinjenim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Arapskim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Emiratima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Izložba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održati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oktobru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iduće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trajaće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4371C" w:rsidRP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kvartalu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izašao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371C" w:rsidRPr="004368C5">
        <w:rPr>
          <w:rFonts w:ascii="Times New Roman" w:eastAsia="Times New Roman" w:hAnsi="Times New Roman" w:cs="Times New Roman"/>
          <w:sz w:val="24"/>
          <w:szCs w:val="24"/>
          <w:lang w:val="sr-Latn-RS"/>
        </w:rPr>
        <w:t>Small Arms Survey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referentna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pokroviteljstvom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Ujedinjenih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Nacija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prati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transparentnost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izdavanja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izvoznih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uvoznih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kad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naoružanje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vojna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oprema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smo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zemlja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najvećim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brojem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izdatih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šire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poslednjih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smo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konstantno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trećeg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petog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svetu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mnogih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zemalja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industrijski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snažnijih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smo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zauzeli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peto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Svetskoj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rang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listi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ponos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sanirarne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fitosanitarne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Neogradu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Tema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bile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Akcionog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NKTOT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pregovaračkog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30,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razgovorima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komisijom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sagledava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naš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napredak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najnovijem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osnivanje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NKTOT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ocenjeni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ostvaren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napredak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boljih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reztultata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postignut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komunikacija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uspostavljena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poslovnom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zajednicom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Vladinog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vrlo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dobro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ocenjena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368C5" w:rsidRDefault="0034371C" w:rsidP="0003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Jocić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zadužena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spoljnotrgovinsku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politiku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multilateralnu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regionalnu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ekonomsku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trgovinsku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34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najveće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angažovanje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626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Nacionalnm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kordinacionom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telu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olakšavanje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047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Telo</w:t>
      </w:r>
      <w:r w:rsidR="00047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formirano</w:t>
      </w:r>
      <w:r w:rsidR="00047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7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novebru</w:t>
      </w:r>
      <w:r w:rsidR="00047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47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</w:t>
      </w:r>
      <w:r w:rsidR="00834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međunarodnom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nacionalnom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planu</w:t>
      </w:r>
      <w:r w:rsidR="00A051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Formirane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učestvuju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poslovne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0475D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kandidovali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teme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važne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njih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otklanjanja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prepreka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Rešavani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bilateralni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</w:t>
      </w:r>
      <w:r w:rsidR="007F7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Stalna</w:t>
      </w:r>
      <w:r w:rsidR="007F7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komunikacija</w:t>
      </w:r>
      <w:r w:rsidR="007F7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našim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najvažnijim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trgovinskim</w:t>
      </w:r>
      <w:r w:rsidR="00047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partnerima</w:t>
      </w:r>
      <w:r w:rsidR="00047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7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47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Bosnom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Hercegovinom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Republikom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Severnom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Makedonijom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Obavljene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konsultacije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Ujedinjenog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Kraljevstva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Britanije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Severne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Irske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eventualnim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budućim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sporazumom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istupe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977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Nastavak</w:t>
      </w:r>
      <w:r w:rsidR="00A051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konsultacije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zakazan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kraj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početak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="007F7F6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EFTA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značajnijih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događaja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standardnih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odgovora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upitnike</w:t>
      </w:r>
      <w:r w:rsidR="00FC3DD2" w:rsidRP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reformi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standardna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cele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administracije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Podeljene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odgovora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67D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upitnik</w:t>
      </w:r>
      <w:r w:rsidR="00767D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Treće</w:t>
      </w:r>
      <w:r w:rsidR="00614F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globalne</w:t>
      </w:r>
      <w:r w:rsidR="00614F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="00614F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14F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614F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14F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olakšanjem</w:t>
      </w:r>
      <w:r w:rsidR="00767D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767D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67D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767D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Ujedinjenih</w:t>
      </w:r>
      <w:r w:rsidR="00767D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nacija</w:t>
      </w:r>
      <w:r w:rsidR="007F7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odgovori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upitnik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završnoj</w:t>
      </w:r>
      <w:r w:rsidR="007F7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fazi</w:t>
      </w:r>
      <w:r w:rsidR="007F7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24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sastancima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Ženevi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tiču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olakšavanja</w:t>
      </w:r>
      <w:r w:rsidR="005724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5724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24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naših</w:t>
      </w:r>
      <w:r w:rsidR="005724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A051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051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="00A051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izrade</w:t>
      </w:r>
      <w:r w:rsidR="005724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5724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trgovinskim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ekonomski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barijerama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prezentovan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Ženevi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7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A051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pripremnoj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fazi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međunarodne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sporazume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spoljnu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kontrolisanom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robom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detaljno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dat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statistički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prikaz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CEFTA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direktnoj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komunikaciji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Kabinetom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3A5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Kabinetom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dobijene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instrukcije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Naša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pozicija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A5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smo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konstruktivni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učestvujemo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CEFTA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usvajamo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sporazume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ispregovarani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okriljem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CEFTA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pristajemo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usvajaju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regionalnom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Priština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ukine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takse</w:t>
      </w:r>
      <w:r w:rsidR="003A5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pozitivanog</w:t>
      </w:r>
      <w:r w:rsidR="007C13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odgovora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977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prištinske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CEFTA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Dodatni</w:t>
      </w:r>
      <w:r w:rsidR="007C13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protokol</w:t>
      </w:r>
      <w:r w:rsidR="007C13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C13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olakšanju</w:t>
      </w:r>
      <w:r w:rsidR="007C13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C13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liberalizaciji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CEFTA</w:t>
      </w:r>
      <w:r w:rsidR="007C13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Berlinskog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procesa</w:t>
      </w:r>
      <w:r w:rsidR="004368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3A5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smo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="004368C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investicije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mobilnost</w:t>
      </w:r>
      <w:r w:rsidR="00D977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977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977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977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pregovorima</w:t>
      </w:r>
      <w:r w:rsidR="00D977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977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Sporazumu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međusobnom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priznavanju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profesionalnih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kvalifikacija</w:t>
      </w:r>
      <w:r w:rsidR="004368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368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368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368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CEFTA</w:t>
      </w:r>
      <w:r w:rsidR="004368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A5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3A5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="00225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225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nikakvog</w:t>
      </w:r>
      <w:r w:rsidR="00225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pomaka</w:t>
      </w:r>
      <w:r w:rsidR="00225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225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usvajanja</w:t>
      </w:r>
      <w:r w:rsidR="00A61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A61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prištinskih</w:t>
      </w:r>
      <w:r w:rsidR="004368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taksi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876B3" w:rsidRDefault="00F3434D" w:rsidP="0003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3E51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="003E51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E51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predstavila</w:t>
      </w:r>
      <w:r w:rsidR="003E51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unutrašnje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kvartalu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6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2019.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80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980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nacrta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Nacrtu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980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80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980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elektronskoj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trgovini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Nacrtu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94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94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trgovini</w:t>
      </w:r>
      <w:r w:rsidR="007F7F6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94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kvartalu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</w:t>
      </w:r>
      <w:r w:rsidR="00E940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pripremljena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verzija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Nacrta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omogućiti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unapređenje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procesnih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stranaka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posebnom</w:t>
      </w:r>
      <w:r w:rsidR="00ED36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upravnom</w:t>
      </w:r>
      <w:r w:rsidR="00ED36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ED36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</w:t>
      </w:r>
      <w:r w:rsidR="00ED36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Komisijom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3506F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sredinom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donela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Uredbu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izmeni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Uredbe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kriterijumima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formiranje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lekova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upotrebu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humanoj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medicini</w:t>
      </w:r>
      <w:r w:rsidR="0090083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režim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izdavanja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recept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Odlukom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utvrđene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veliko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lekova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upotrebu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humanoj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medicini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čime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omogućeno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usklađivanje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lekova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uporedivim</w:t>
      </w:r>
      <w:r w:rsidR="009008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cenama</w:t>
      </w:r>
      <w:r w:rsidR="009008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lekova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uporedivim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="003506F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podacima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usklađivanje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lekova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kursom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dan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Promena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lekova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izdaju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recept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uticati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pad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0,0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procentnih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poena</w:t>
      </w:r>
      <w:r w:rsidR="00C53AB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E8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8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E8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8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projektnim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aktivnostima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februaru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19.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počeo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dvogodišnji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Tvining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>: „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Dalji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Glavni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doprinos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daljeg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usklađivanja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zakonodavstva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pravom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realizuje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Komisijom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iniciralo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analizu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nepoštenih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trgovačkih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praksi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Zakonu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posredovanju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prometu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zakupu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nepokretnosti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nastavljeno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organizovanjem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ispita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posrednike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posrednik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osuđivan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legalno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bavi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posredovanjem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prometu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zakupu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nepokretnosti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moći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upiše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registar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14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6E14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E14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tiče</w:t>
      </w:r>
      <w:r w:rsidR="006E14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kontinuirano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aktivnostima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predviđenim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Tvining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projektom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Dalji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6E14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inovacije</w:t>
      </w:r>
      <w:r w:rsidR="00C53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53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tehnologiju</w:t>
      </w:r>
      <w:r w:rsidR="00C53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Mađarske</w:t>
      </w:r>
      <w:r w:rsidR="00C53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53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Regionalnom</w:t>
      </w:r>
      <w:r w:rsidR="00C53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razvojnom</w:t>
      </w:r>
      <w:r w:rsidR="00C53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Agencijom</w:t>
      </w:r>
      <w:r w:rsidR="00772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772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Slovačke</w:t>
      </w:r>
      <w:r w:rsidR="00772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odobrenih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konkursu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dat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podrže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programi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realizovati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udruženje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edukovanjem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njihovim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pravima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podacima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raspolaže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2019.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evidentirano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ukupno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7480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prigovora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prigovore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nepoštovanje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potrošačkih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reklamacije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30%.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obeležen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Svetski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dan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Trgovačkoj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školi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edukacija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učenika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trgovačke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škole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organizovano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takmičenje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učenika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tržišne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inspekcije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Tvining</w:t>
      </w:r>
      <w:r w:rsidR="00557B98" w:rsidRP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projektu</w:t>
      </w:r>
      <w:r w:rsidR="00557B98" w:rsidRP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557B98" w:rsidRP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542B" w:rsidRP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>2016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sprovođenja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intlektualne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svojine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Nastavlja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borbi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sive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ekonomije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projektu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Inspektor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tržišna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inspekcija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izvršila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pripremu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unos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Inspektor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D3D54" w:rsidRDefault="00F36FAC" w:rsidP="0003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Knežević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krajem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41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sajam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prisustvovale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brojne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cele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čitavog</w:t>
      </w:r>
      <w:r w:rsidR="00B1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sveta</w:t>
      </w:r>
      <w:r w:rsidR="00B1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Iskorišćena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prilika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obavi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bilateralnih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sastanaka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ciljevima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naše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sastancima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održani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važni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sastanci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Egipta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Albanije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Crne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Gore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Srpske</w:t>
      </w:r>
      <w:r w:rsidR="00772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Ruske</w:t>
      </w:r>
      <w:r w:rsidR="00772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Federacije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Sastanci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rezultirali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određenim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dogovorima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132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32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drugom</w:t>
      </w:r>
      <w:r w:rsidR="00132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kvartalu</w:t>
      </w:r>
      <w:r w:rsidR="00132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potpisao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ministrom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Bugarske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Memorandum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2D48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završenog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sajma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nedelji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potpisan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Memorandum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razumevanju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375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75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375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375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375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375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vazdušnog</w:t>
      </w:r>
      <w:r w:rsidR="00375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375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rukotvorine</w:t>
      </w:r>
      <w:r w:rsidR="00375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75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socijalne</w:t>
      </w:r>
      <w:r w:rsidR="00375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ekonomije</w:t>
      </w:r>
      <w:r w:rsidR="00375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kraljevine</w:t>
      </w:r>
      <w:r w:rsidR="00375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Maroko</w:t>
      </w:r>
      <w:r w:rsidR="00375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75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Rabatu</w:t>
      </w:r>
      <w:r w:rsidR="002D480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reč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turističkim</w:t>
      </w:r>
      <w:r w:rsidR="002D48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proizvodima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Međunarodnog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sajma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nautike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lova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ribolova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naši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okruglom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stolu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772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72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razgovaralo</w:t>
      </w:r>
      <w:r w:rsidR="00772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potencijalima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nautičkom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turizmu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neiskorišćeni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realizaciji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razvoju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podsetio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subvencija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januaru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mesecu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ostvarili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usvajanjem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subvencija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transfera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dotacija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namenjenih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B1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B1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pisai</w:t>
      </w:r>
      <w:r w:rsidR="00B1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konkursi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edukaciju</w:t>
      </w:r>
      <w:r w:rsidR="00BB2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promociju</w:t>
      </w:r>
      <w:r w:rsidR="00BB2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B2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treninge</w:t>
      </w:r>
      <w:r w:rsidR="00BB2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B2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turističke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BB2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Krajem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raspisan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dodelu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kreditnih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podsticanje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turističke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ponude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janura</w:t>
      </w:r>
      <w:r w:rsidR="006D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D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BB2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akcija</w:t>
      </w:r>
      <w:r w:rsidR="00BB2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dodele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vaučera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odmor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6D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D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izdvojila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tj</w:t>
      </w:r>
      <w:r w:rsidR="006D4D5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predvidela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budžetom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500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prvobitno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100 000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vaučera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Međutim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velikog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interesovanja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obratilo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Vladi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martu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dodatna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20 000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vaučera</w:t>
      </w:r>
      <w:r w:rsidR="00B176F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100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aprilu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potrošeno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120 000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vaučera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rezultatima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ostvarenim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turizmu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meseca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B1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1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B1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stopa</w:t>
      </w:r>
      <w:r w:rsidR="00B1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rasta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dolazaka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nešto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manje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5%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ostvarenim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noćenjima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nešto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malo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5%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Suština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beleži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kontinuiran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rast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sprovedenim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reformama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trend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budućnosti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jedinstveni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centralni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informacioni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turizmu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ugostiteljstvu</w:t>
      </w:r>
      <w:r w:rsidR="00C063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Dobiće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precizna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statistika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videće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tačno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turista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boravilo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Radilo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podsticaju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inostranog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turističkog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prometa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C063B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usvojila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uredbu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podstiče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promet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našim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turističkim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agencijama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organizovano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dovode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grupama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trajanju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noći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33B84" w:rsidRDefault="003F6AF9" w:rsidP="00633B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F6AF9" w:rsidRPr="004D426A" w:rsidRDefault="003F6AF9" w:rsidP="0003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229.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F6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D426A" w:rsidRDefault="004D426A" w:rsidP="0003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A287F" w:rsidRDefault="008D0E67" w:rsidP="0003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</w:p>
    <w:p w:rsidR="00FA287F" w:rsidRPr="00FA287F" w:rsidRDefault="00F617A8" w:rsidP="00FA287F">
      <w:pPr>
        <w:spacing w:after="80"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u w:val="single"/>
          <w:lang w:val="ru-RU"/>
        </w:rPr>
        <w:t>Osma</w:t>
      </w:r>
      <w:r w:rsidR="00FA287F" w:rsidRPr="00FA287F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ru-RU"/>
        </w:rPr>
        <w:t>tačka</w:t>
      </w:r>
      <w:r w:rsidR="00FA287F" w:rsidRPr="00FA287F">
        <w:rPr>
          <w:rFonts w:ascii="Times New Roman" w:hAnsi="Times New Roman"/>
          <w:b/>
          <w:sz w:val="24"/>
          <w:u w:val="single"/>
          <w:lang w:val="ru-RU"/>
        </w:rPr>
        <w:t>:</w:t>
      </w:r>
      <w:r w:rsidR="00FA287F" w:rsidRPr="00FA287F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Razno</w:t>
      </w:r>
      <w:r w:rsidR="00FA287F" w:rsidRPr="00FA287F">
        <w:rPr>
          <w:rFonts w:ascii="Times New Roman" w:hAnsi="Times New Roman"/>
          <w:sz w:val="24"/>
          <w:lang w:val="ru-RU"/>
        </w:rPr>
        <w:t>.</w:t>
      </w:r>
    </w:p>
    <w:p w:rsidR="00FA287F" w:rsidRPr="00FA287F" w:rsidRDefault="00C063B0" w:rsidP="00C063B0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pacing w:val="-4"/>
          <w:sz w:val="24"/>
          <w:lang w:val="sr-Cyrl-RS"/>
        </w:rPr>
      </w:pPr>
      <w:r>
        <w:rPr>
          <w:rFonts w:ascii="Times New Roman" w:hAnsi="Times New Roman"/>
          <w:sz w:val="24"/>
          <w:lang w:val="ru-RU"/>
        </w:rPr>
        <w:tab/>
      </w:r>
      <w:r w:rsidR="00F617A8">
        <w:rPr>
          <w:rFonts w:ascii="Times New Roman" w:hAnsi="Times New Roman"/>
          <w:sz w:val="24"/>
          <w:lang w:val="ru-RU"/>
        </w:rPr>
        <w:t>Predsedavajća</w:t>
      </w:r>
      <w:r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je</w:t>
      </w:r>
      <w:r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podsetila</w:t>
      </w:r>
      <w:r w:rsidR="00FA287F" w:rsidRPr="00FA287F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da</w:t>
      </w:r>
      <w:r w:rsidR="00FA287F" w:rsidRPr="00FA287F">
        <w:rPr>
          <w:rFonts w:ascii="Times New Roman" w:hAnsi="Times New Roman"/>
          <w:sz w:val="24"/>
          <w:lang w:val="ru-RU"/>
        </w:rPr>
        <w:t xml:space="preserve">, </w:t>
      </w:r>
      <w:r w:rsidR="00F617A8">
        <w:rPr>
          <w:rFonts w:ascii="Times New Roman" w:hAnsi="Times New Roman"/>
          <w:sz w:val="24"/>
          <w:lang w:val="ru-RU"/>
        </w:rPr>
        <w:t>prema</w:t>
      </w:r>
      <w:r w:rsidR="00FA287F" w:rsidRPr="00FA287F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članu</w:t>
      </w:r>
      <w:r w:rsidR="00FA287F" w:rsidRPr="00FA287F">
        <w:rPr>
          <w:rFonts w:ascii="Times New Roman" w:hAnsi="Times New Roman"/>
          <w:sz w:val="24"/>
          <w:lang w:val="ru-RU"/>
        </w:rPr>
        <w:t xml:space="preserve"> 23. </w:t>
      </w:r>
      <w:r w:rsidR="00F617A8">
        <w:rPr>
          <w:rFonts w:ascii="Times New Roman" w:hAnsi="Times New Roman"/>
          <w:sz w:val="24"/>
          <w:lang w:val="ru-RU"/>
        </w:rPr>
        <w:t>stav</w:t>
      </w:r>
      <w:r w:rsidR="00FA287F" w:rsidRPr="00FA287F">
        <w:rPr>
          <w:rFonts w:ascii="Times New Roman" w:hAnsi="Times New Roman"/>
          <w:sz w:val="24"/>
          <w:lang w:val="ru-RU"/>
        </w:rPr>
        <w:t xml:space="preserve"> 3.  </w:t>
      </w:r>
      <w:r w:rsidR="00F617A8">
        <w:rPr>
          <w:rFonts w:ascii="Times New Roman" w:hAnsi="Times New Roman"/>
          <w:sz w:val="24"/>
          <w:lang w:val="sr-Cyrl-RS"/>
        </w:rPr>
        <w:t>Zakona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o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zaštiti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konkurencije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(„</w:t>
      </w:r>
      <w:r w:rsidR="00F617A8">
        <w:rPr>
          <w:rFonts w:ascii="Times New Roman" w:hAnsi="Times New Roman"/>
          <w:spacing w:val="-4"/>
          <w:sz w:val="24"/>
        </w:rPr>
        <w:t>Sl</w:t>
      </w:r>
      <w:r w:rsidR="00F617A8">
        <w:rPr>
          <w:rFonts w:ascii="Times New Roman" w:hAnsi="Times New Roman"/>
          <w:spacing w:val="-4"/>
          <w:sz w:val="24"/>
          <w:lang w:val="sr-Cyrl-RS"/>
        </w:rPr>
        <w:t>užbeni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glasnik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RS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“, </w:t>
      </w:r>
      <w:r w:rsidR="00F617A8">
        <w:rPr>
          <w:rFonts w:ascii="Times New Roman" w:hAnsi="Times New Roman"/>
          <w:sz w:val="24"/>
          <w:lang w:val="sr-Cyrl-RS"/>
        </w:rPr>
        <w:t>br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.  51/09 </w:t>
      </w:r>
      <w:r w:rsidR="00F617A8">
        <w:rPr>
          <w:rFonts w:ascii="Times New Roman" w:hAnsi="Times New Roman"/>
          <w:sz w:val="24"/>
          <w:lang w:val="sr-Cyrl-CS"/>
        </w:rPr>
        <w:t>i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95/13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), </w:t>
      </w:r>
      <w:r w:rsidR="00F617A8">
        <w:rPr>
          <w:rFonts w:ascii="Times New Roman" w:hAnsi="Times New Roman"/>
          <w:sz w:val="24"/>
          <w:lang w:val="sr-Cyrl-RS"/>
        </w:rPr>
        <w:t>p</w:t>
      </w:r>
      <w:r w:rsidR="00F617A8">
        <w:rPr>
          <w:rFonts w:ascii="Times New Roman" w:hAnsi="Times New Roman"/>
          <w:spacing w:val="-4"/>
          <w:sz w:val="24"/>
        </w:rPr>
        <w:t>redsednika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Komisije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  <w:lang w:val="sr-Cyrl-RS"/>
        </w:rPr>
        <w:t>za</w:t>
      </w:r>
      <w:r w:rsidR="00FA287F" w:rsidRPr="00FA287F">
        <w:rPr>
          <w:rFonts w:ascii="Times New Roman" w:hAnsi="Times New Roman"/>
          <w:spacing w:val="-4"/>
          <w:sz w:val="24"/>
          <w:lang w:val="sr-Cyrl-RS"/>
        </w:rPr>
        <w:t xml:space="preserve"> </w:t>
      </w:r>
      <w:r w:rsidR="00F617A8">
        <w:rPr>
          <w:rFonts w:ascii="Times New Roman" w:hAnsi="Times New Roman"/>
          <w:spacing w:val="-4"/>
          <w:sz w:val="24"/>
          <w:lang w:val="sr-Cyrl-RS"/>
        </w:rPr>
        <w:t>zaštitu</w:t>
      </w:r>
      <w:r w:rsidR="00FA287F" w:rsidRPr="00FA287F">
        <w:rPr>
          <w:rFonts w:ascii="Times New Roman" w:hAnsi="Times New Roman"/>
          <w:spacing w:val="-4"/>
          <w:sz w:val="24"/>
          <w:lang w:val="sr-Cyrl-RS"/>
        </w:rPr>
        <w:t xml:space="preserve"> </w:t>
      </w:r>
      <w:r w:rsidR="00F617A8">
        <w:rPr>
          <w:rFonts w:ascii="Times New Roman" w:hAnsi="Times New Roman"/>
          <w:spacing w:val="-4"/>
          <w:sz w:val="24"/>
          <w:lang w:val="sr-Cyrl-RS"/>
        </w:rPr>
        <w:t>konkurencije</w:t>
      </w:r>
      <w:r w:rsidR="00FA287F" w:rsidRPr="00FA287F">
        <w:rPr>
          <w:rFonts w:ascii="Times New Roman" w:hAnsi="Times New Roman"/>
          <w:spacing w:val="-4"/>
          <w:sz w:val="24"/>
          <w:lang w:val="sr-Cyrl-RS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i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članove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Saveta</w:t>
      </w:r>
      <w:r w:rsidR="00FA287F" w:rsidRPr="00FA287F">
        <w:rPr>
          <w:rFonts w:ascii="Times New Roman" w:hAnsi="Times New Roman"/>
          <w:spacing w:val="-4"/>
          <w:sz w:val="24"/>
          <w:lang w:val="sr-Cyrl-RS"/>
        </w:rPr>
        <w:t xml:space="preserve"> </w:t>
      </w:r>
      <w:r w:rsidR="00F617A8">
        <w:rPr>
          <w:rFonts w:ascii="Times New Roman" w:hAnsi="Times New Roman"/>
          <w:spacing w:val="-4"/>
          <w:sz w:val="24"/>
          <w:lang w:val="sr-Cyrl-RS"/>
        </w:rPr>
        <w:t>Komisije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bira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i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razrešava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Narodna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skupština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na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predlog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nadležnog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odbora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za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poslove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trgovine</w:t>
      </w:r>
      <w:r w:rsidR="00FA287F" w:rsidRPr="00FA287F">
        <w:rPr>
          <w:rFonts w:ascii="Times New Roman" w:hAnsi="Times New Roman"/>
          <w:spacing w:val="-4"/>
          <w:sz w:val="24"/>
        </w:rPr>
        <w:t xml:space="preserve">. </w:t>
      </w:r>
      <w:r w:rsidR="00FA287F" w:rsidRPr="00FA287F">
        <w:rPr>
          <w:rFonts w:ascii="Times New Roman" w:hAnsi="Times New Roman"/>
          <w:spacing w:val="-4"/>
          <w:sz w:val="24"/>
          <w:lang w:val="sr-Cyrl-RS"/>
        </w:rPr>
        <w:t xml:space="preserve"> </w:t>
      </w:r>
      <w:r w:rsidR="00F617A8">
        <w:rPr>
          <w:rFonts w:ascii="Times New Roman" w:hAnsi="Times New Roman"/>
          <w:spacing w:val="-4"/>
          <w:sz w:val="24"/>
          <w:lang w:val="sr-Cyrl-RS"/>
        </w:rPr>
        <w:t>Članom</w:t>
      </w:r>
      <w:r w:rsidR="00FA287F" w:rsidRPr="00FA287F">
        <w:rPr>
          <w:rFonts w:ascii="Times New Roman" w:hAnsi="Times New Roman"/>
          <w:spacing w:val="-4"/>
          <w:sz w:val="24"/>
          <w:lang w:val="sr-Cyrl-RS"/>
        </w:rPr>
        <w:t xml:space="preserve"> 23. </w:t>
      </w:r>
      <w:r w:rsidR="00F617A8">
        <w:rPr>
          <w:rFonts w:ascii="Times New Roman" w:hAnsi="Times New Roman"/>
          <w:spacing w:val="-4"/>
          <w:sz w:val="24"/>
          <w:lang w:val="sr-Cyrl-RS"/>
        </w:rPr>
        <w:t>stav</w:t>
      </w:r>
      <w:r w:rsidR="00FA287F" w:rsidRPr="00FA287F">
        <w:rPr>
          <w:rFonts w:ascii="Times New Roman" w:hAnsi="Times New Roman"/>
          <w:spacing w:val="-4"/>
          <w:sz w:val="24"/>
          <w:lang w:val="sr-Cyrl-RS"/>
        </w:rPr>
        <w:t xml:space="preserve"> 7. </w:t>
      </w:r>
      <w:r w:rsidR="00F617A8">
        <w:rPr>
          <w:rFonts w:ascii="Times New Roman" w:hAnsi="Times New Roman"/>
          <w:spacing w:val="-4"/>
          <w:sz w:val="24"/>
          <w:lang w:val="sr-Cyrl-RS"/>
        </w:rPr>
        <w:t>Zakona</w:t>
      </w:r>
      <w:r w:rsidR="00FA287F" w:rsidRPr="00FA287F">
        <w:rPr>
          <w:rFonts w:ascii="Times New Roman" w:hAnsi="Times New Roman"/>
          <w:spacing w:val="-4"/>
          <w:sz w:val="24"/>
          <w:lang w:val="sr-Cyrl-RS"/>
        </w:rPr>
        <w:t xml:space="preserve"> </w:t>
      </w:r>
      <w:r w:rsidR="00F617A8">
        <w:rPr>
          <w:rFonts w:ascii="Times New Roman" w:hAnsi="Times New Roman"/>
          <w:spacing w:val="-4"/>
          <w:sz w:val="24"/>
          <w:lang w:val="sr-Cyrl-RS"/>
        </w:rPr>
        <w:t>regulisano</w:t>
      </w:r>
      <w:r w:rsidR="00FA287F" w:rsidRPr="00FA287F">
        <w:rPr>
          <w:rFonts w:ascii="Times New Roman" w:hAnsi="Times New Roman"/>
          <w:spacing w:val="-4"/>
          <w:sz w:val="24"/>
          <w:lang w:val="sr-Cyrl-RS"/>
        </w:rPr>
        <w:t xml:space="preserve"> </w:t>
      </w:r>
      <w:r w:rsidR="00F617A8">
        <w:rPr>
          <w:rFonts w:ascii="Times New Roman" w:hAnsi="Times New Roman"/>
          <w:spacing w:val="-4"/>
          <w:sz w:val="24"/>
          <w:lang w:val="sr-Cyrl-RS"/>
        </w:rPr>
        <w:t>je</w:t>
      </w:r>
      <w:r w:rsidR="00FA287F" w:rsidRPr="00FA287F">
        <w:rPr>
          <w:rFonts w:ascii="Times New Roman" w:hAnsi="Times New Roman"/>
          <w:spacing w:val="-4"/>
          <w:sz w:val="24"/>
          <w:lang w:val="sr-Cyrl-RS"/>
        </w:rPr>
        <w:t xml:space="preserve"> </w:t>
      </w:r>
      <w:r w:rsidR="00F617A8">
        <w:rPr>
          <w:rFonts w:ascii="Times New Roman" w:hAnsi="Times New Roman"/>
          <w:spacing w:val="-4"/>
          <w:sz w:val="24"/>
          <w:lang w:val="sr-Cyrl-RS"/>
        </w:rPr>
        <w:t>da</w:t>
      </w:r>
      <w:r w:rsidR="00FA287F" w:rsidRPr="00FA287F">
        <w:rPr>
          <w:rFonts w:ascii="Times New Roman" w:hAnsi="Times New Roman"/>
          <w:spacing w:val="-4"/>
          <w:sz w:val="24"/>
          <w:lang w:val="sr-Cyrl-RS"/>
        </w:rPr>
        <w:t xml:space="preserve"> </w:t>
      </w:r>
      <w:r w:rsidR="00F617A8">
        <w:rPr>
          <w:rFonts w:ascii="Times New Roman" w:hAnsi="Times New Roman"/>
          <w:spacing w:val="-4"/>
          <w:sz w:val="24"/>
          <w:lang w:val="sr-Cyrl-RS"/>
        </w:rPr>
        <w:t>se</w:t>
      </w:r>
      <w:r w:rsidR="00FA287F" w:rsidRPr="00FA287F">
        <w:rPr>
          <w:rFonts w:ascii="Times New Roman" w:hAnsi="Times New Roman"/>
          <w:spacing w:val="-4"/>
          <w:sz w:val="24"/>
          <w:lang w:val="sr-Cyrl-RS"/>
        </w:rPr>
        <w:t xml:space="preserve"> </w:t>
      </w:r>
      <w:r w:rsidR="00F617A8">
        <w:rPr>
          <w:rFonts w:ascii="Times New Roman" w:hAnsi="Times New Roman"/>
          <w:spacing w:val="-4"/>
          <w:sz w:val="24"/>
          <w:lang w:val="sr-Cyrl-RS"/>
        </w:rPr>
        <w:t>i</w:t>
      </w:r>
      <w:r w:rsidR="00F617A8">
        <w:rPr>
          <w:rFonts w:ascii="Times New Roman" w:hAnsi="Times New Roman"/>
          <w:spacing w:val="-4"/>
          <w:sz w:val="24"/>
        </w:rPr>
        <w:t>zbor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organa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Komisije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vrši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po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javnom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konkursu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koji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oglašava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predsednik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Narodne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skupštine</w:t>
      </w:r>
      <w:r w:rsidR="00FA287F" w:rsidRPr="00FA287F">
        <w:rPr>
          <w:rFonts w:ascii="Times New Roman" w:hAnsi="Times New Roman"/>
          <w:spacing w:val="-4"/>
          <w:sz w:val="24"/>
        </w:rPr>
        <w:t xml:space="preserve">, </w:t>
      </w:r>
      <w:r w:rsidR="00F617A8">
        <w:rPr>
          <w:rFonts w:ascii="Times New Roman" w:hAnsi="Times New Roman"/>
          <w:spacing w:val="-4"/>
          <w:sz w:val="24"/>
        </w:rPr>
        <w:t>najkasnije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tri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meseca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pre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isteka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mandata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predsednika</w:t>
      </w:r>
      <w:r>
        <w:rPr>
          <w:rFonts w:ascii="Times New Roman" w:hAnsi="Times New Roman"/>
          <w:spacing w:val="-4"/>
          <w:sz w:val="24"/>
          <w:lang w:val="sr-Cyrl-RS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Komisije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i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članova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617A8">
        <w:rPr>
          <w:rFonts w:ascii="Times New Roman" w:hAnsi="Times New Roman"/>
          <w:spacing w:val="-4"/>
          <w:sz w:val="24"/>
        </w:rPr>
        <w:t>Saveta</w:t>
      </w:r>
      <w:r w:rsidR="00FA287F" w:rsidRPr="00FA287F">
        <w:rPr>
          <w:rFonts w:ascii="Times New Roman" w:hAnsi="Times New Roman"/>
          <w:spacing w:val="-4"/>
          <w:sz w:val="24"/>
          <w:lang w:val="sr-Cyrl-RS"/>
        </w:rPr>
        <w:t xml:space="preserve"> </w:t>
      </w:r>
      <w:r w:rsidR="00F617A8">
        <w:rPr>
          <w:rFonts w:ascii="Times New Roman" w:hAnsi="Times New Roman"/>
          <w:spacing w:val="-4"/>
          <w:sz w:val="24"/>
          <w:lang w:val="sr-Cyrl-RS"/>
        </w:rPr>
        <w:t>Komisije</w:t>
      </w:r>
      <w:r w:rsidR="00FA287F" w:rsidRPr="00FA287F">
        <w:rPr>
          <w:rFonts w:ascii="Times New Roman" w:hAnsi="Times New Roman"/>
          <w:spacing w:val="-4"/>
          <w:sz w:val="24"/>
          <w:lang w:val="sr-Cyrl-RS"/>
        </w:rPr>
        <w:t xml:space="preserve">. </w:t>
      </w:r>
    </w:p>
    <w:p w:rsidR="00FA287F" w:rsidRPr="00C063B0" w:rsidRDefault="00C063B0" w:rsidP="00FA287F">
      <w:pPr>
        <w:tabs>
          <w:tab w:val="left" w:pos="1418"/>
        </w:tabs>
        <w:spacing w:after="80"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sr-Cyrl-RS"/>
        </w:rPr>
        <w:tab/>
      </w:r>
      <w:r w:rsidR="00F617A8">
        <w:rPr>
          <w:rFonts w:ascii="Times New Roman" w:hAnsi="Times New Roman"/>
          <w:sz w:val="24"/>
        </w:rPr>
        <w:t>Odlukom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Narodne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skupštine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Republike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Srbije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o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izboru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predsednika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Komisije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za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zaštitu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konkurencije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od</w:t>
      </w:r>
      <w:r w:rsidR="00FA287F" w:rsidRPr="00FA287F">
        <w:rPr>
          <w:rFonts w:ascii="Times New Roman" w:hAnsi="Times New Roman"/>
          <w:sz w:val="24"/>
        </w:rPr>
        <w:t xml:space="preserve"> 29. </w:t>
      </w:r>
      <w:r w:rsidR="00F617A8">
        <w:rPr>
          <w:rFonts w:ascii="Times New Roman" w:hAnsi="Times New Roman"/>
          <w:sz w:val="24"/>
          <w:lang w:val="sr-Cyrl-RS"/>
        </w:rPr>
        <w:t>oktobra</w:t>
      </w:r>
      <w:r w:rsidR="00FA287F" w:rsidRPr="00FA287F">
        <w:rPr>
          <w:rFonts w:ascii="Times New Roman" w:hAnsi="Times New Roman"/>
          <w:sz w:val="24"/>
        </w:rPr>
        <w:t xml:space="preserve"> 2014. </w:t>
      </w:r>
      <w:r w:rsidR="00F617A8">
        <w:rPr>
          <w:rFonts w:ascii="Times New Roman" w:hAnsi="Times New Roman"/>
          <w:sz w:val="24"/>
          <w:lang w:val="sr-Cyrl-RS"/>
        </w:rPr>
        <w:t>godine</w:t>
      </w:r>
      <w:r w:rsidR="00FA287F" w:rsidRPr="00FA287F">
        <w:rPr>
          <w:rFonts w:ascii="Times New Roman" w:hAnsi="Times New Roman"/>
          <w:sz w:val="24"/>
        </w:rPr>
        <w:t xml:space="preserve">, </w:t>
      </w:r>
      <w:r w:rsidR="00F617A8">
        <w:rPr>
          <w:rFonts w:ascii="Times New Roman" w:hAnsi="Times New Roman"/>
          <w:sz w:val="24"/>
        </w:rPr>
        <w:t>na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period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od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pet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godina</w:t>
      </w:r>
      <w:r w:rsidR="00FA287F" w:rsidRPr="00FA287F">
        <w:rPr>
          <w:rFonts w:ascii="Times New Roman" w:hAnsi="Times New Roman"/>
          <w:sz w:val="24"/>
        </w:rPr>
        <w:t xml:space="preserve">, </w:t>
      </w:r>
      <w:r w:rsidR="00F617A8">
        <w:rPr>
          <w:rFonts w:ascii="Times New Roman" w:hAnsi="Times New Roman"/>
          <w:sz w:val="24"/>
        </w:rPr>
        <w:t>izabran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je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doc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. </w:t>
      </w:r>
      <w:r w:rsidR="00F617A8">
        <w:rPr>
          <w:rFonts w:ascii="Times New Roman" w:hAnsi="Times New Roman"/>
          <w:sz w:val="24"/>
          <w:lang w:val="sr-Cyrl-RS"/>
        </w:rPr>
        <w:t>dr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Miloje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Obradović</w:t>
      </w:r>
      <w:r w:rsidR="00FA287F" w:rsidRPr="00FA287F">
        <w:rPr>
          <w:rFonts w:ascii="Times New Roman" w:hAnsi="Times New Roman"/>
          <w:sz w:val="24"/>
        </w:rPr>
        <w:t xml:space="preserve"> ("</w:t>
      </w:r>
      <w:r w:rsidR="00F617A8">
        <w:rPr>
          <w:rFonts w:ascii="Times New Roman" w:hAnsi="Times New Roman"/>
          <w:sz w:val="24"/>
        </w:rPr>
        <w:t>Službeni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glasnik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RS</w:t>
      </w:r>
      <w:r w:rsidR="00FA287F" w:rsidRPr="00FA287F">
        <w:rPr>
          <w:rFonts w:ascii="Times New Roman" w:hAnsi="Times New Roman"/>
          <w:sz w:val="24"/>
        </w:rPr>
        <w:t xml:space="preserve">", </w:t>
      </w:r>
      <w:r w:rsidR="00F617A8">
        <w:rPr>
          <w:rFonts w:ascii="Times New Roman" w:hAnsi="Times New Roman"/>
          <w:sz w:val="24"/>
        </w:rPr>
        <w:t>br</w:t>
      </w:r>
      <w:r w:rsidR="00F617A8">
        <w:rPr>
          <w:rFonts w:ascii="Times New Roman" w:hAnsi="Times New Roman"/>
          <w:sz w:val="24"/>
          <w:lang w:val="sr-Cyrl-RS"/>
        </w:rPr>
        <w:t>oj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117</w:t>
      </w:r>
      <w:r w:rsidR="00FA287F" w:rsidRPr="00FA287F">
        <w:rPr>
          <w:rFonts w:ascii="Times New Roman" w:hAnsi="Times New Roman"/>
          <w:sz w:val="24"/>
        </w:rPr>
        <w:t>/1</w:t>
      </w:r>
      <w:r w:rsidR="00FA287F" w:rsidRPr="00FA287F">
        <w:rPr>
          <w:rFonts w:ascii="Times New Roman" w:hAnsi="Times New Roman"/>
          <w:sz w:val="24"/>
          <w:lang w:val="sr-Cyrl-RS"/>
        </w:rPr>
        <w:t>4</w:t>
      </w:r>
      <w:r w:rsidR="00FA287F" w:rsidRPr="00FA287F">
        <w:rPr>
          <w:rFonts w:ascii="Times New Roman" w:hAnsi="Times New Roman"/>
          <w:sz w:val="24"/>
        </w:rPr>
        <w:t>)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, </w:t>
      </w:r>
      <w:r w:rsidR="00F617A8">
        <w:rPr>
          <w:rFonts w:ascii="Times New Roman" w:hAnsi="Times New Roman"/>
          <w:sz w:val="24"/>
          <w:lang w:val="sr-Cyrl-RS"/>
        </w:rPr>
        <w:t>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</w:rPr>
        <w:t>Odlukom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Narodne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skupštine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Republike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Srbije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o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izboru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članova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Saveta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Komisije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za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zaštitu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konkurencije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od</w:t>
      </w:r>
      <w:r w:rsidR="00FA287F" w:rsidRPr="00FA287F">
        <w:rPr>
          <w:rFonts w:ascii="Times New Roman" w:hAnsi="Times New Roman"/>
          <w:sz w:val="24"/>
        </w:rPr>
        <w:t xml:space="preserve"> 29. </w:t>
      </w:r>
      <w:r w:rsidR="00F617A8">
        <w:rPr>
          <w:rFonts w:ascii="Times New Roman" w:hAnsi="Times New Roman"/>
          <w:sz w:val="24"/>
          <w:lang w:val="sr-Cyrl-RS"/>
        </w:rPr>
        <w:t>oktobra</w:t>
      </w:r>
      <w:r w:rsidR="00FA287F" w:rsidRPr="00FA287F">
        <w:rPr>
          <w:rFonts w:ascii="Times New Roman" w:hAnsi="Times New Roman"/>
          <w:sz w:val="24"/>
        </w:rPr>
        <w:t xml:space="preserve"> 2014. </w:t>
      </w:r>
      <w:r w:rsidR="00F617A8">
        <w:rPr>
          <w:rFonts w:ascii="Times New Roman" w:hAnsi="Times New Roman"/>
          <w:sz w:val="24"/>
          <w:lang w:val="sr-Cyrl-RS"/>
        </w:rPr>
        <w:t>godine</w:t>
      </w:r>
      <w:r w:rsidR="00FA287F" w:rsidRPr="00FA287F">
        <w:rPr>
          <w:rFonts w:ascii="Times New Roman" w:hAnsi="Times New Roman"/>
          <w:sz w:val="24"/>
          <w:lang w:val="sr-Cyrl-RS"/>
        </w:rPr>
        <w:t>,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na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period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od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pet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godina</w:t>
      </w:r>
      <w:r w:rsidR="00FA287F" w:rsidRPr="00FA287F">
        <w:rPr>
          <w:rFonts w:ascii="Times New Roman" w:hAnsi="Times New Roman"/>
          <w:sz w:val="24"/>
        </w:rPr>
        <w:t xml:space="preserve">, </w:t>
      </w:r>
      <w:r w:rsidR="00F617A8">
        <w:rPr>
          <w:rFonts w:ascii="Times New Roman" w:hAnsi="Times New Roman"/>
          <w:sz w:val="24"/>
        </w:rPr>
        <w:t>izabrani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su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dr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Veljko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Milutinović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, </w:t>
      </w:r>
      <w:r w:rsidR="00F617A8">
        <w:rPr>
          <w:rFonts w:ascii="Times New Roman" w:hAnsi="Times New Roman"/>
          <w:sz w:val="24"/>
          <w:lang w:val="sr-Cyrl-RS"/>
        </w:rPr>
        <w:t>Mirjana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Mišković</w:t>
      </w:r>
      <w:r w:rsidR="00FA287F" w:rsidRPr="00FA287F">
        <w:rPr>
          <w:rFonts w:ascii="Times New Roman" w:hAnsi="Times New Roman"/>
          <w:sz w:val="24"/>
          <w:lang w:val="sr-Cyrl-RS"/>
        </w:rPr>
        <w:t>-</w:t>
      </w:r>
      <w:r w:rsidR="00F617A8">
        <w:rPr>
          <w:rFonts w:ascii="Times New Roman" w:hAnsi="Times New Roman"/>
          <w:sz w:val="24"/>
          <w:lang w:val="sr-Cyrl-RS"/>
        </w:rPr>
        <w:t>Vukašinović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, </w:t>
      </w:r>
      <w:r w:rsidR="00F617A8">
        <w:rPr>
          <w:rFonts w:ascii="Times New Roman" w:hAnsi="Times New Roman"/>
          <w:sz w:val="24"/>
          <w:lang w:val="sr-Cyrl-RS"/>
        </w:rPr>
        <w:t>Marko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Obradović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</w:rPr>
        <w:t>i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Ivan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Ugrin</w:t>
      </w:r>
      <w:r w:rsidR="00FA287F" w:rsidRPr="00FA287F">
        <w:rPr>
          <w:rFonts w:ascii="Times New Roman" w:hAnsi="Times New Roman"/>
          <w:sz w:val="24"/>
        </w:rPr>
        <w:t xml:space="preserve"> ("</w:t>
      </w:r>
      <w:r w:rsidR="00F617A8">
        <w:rPr>
          <w:rFonts w:ascii="Times New Roman" w:hAnsi="Times New Roman"/>
          <w:sz w:val="24"/>
        </w:rPr>
        <w:t>Službeni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glasnik</w:t>
      </w:r>
      <w:r w:rsidR="00FA287F" w:rsidRPr="00FA287F">
        <w:rPr>
          <w:rFonts w:ascii="Times New Roman" w:hAnsi="Times New Roman"/>
          <w:sz w:val="24"/>
        </w:rPr>
        <w:t xml:space="preserve"> </w:t>
      </w:r>
      <w:r w:rsidR="00F617A8">
        <w:rPr>
          <w:rFonts w:ascii="Times New Roman" w:hAnsi="Times New Roman"/>
          <w:sz w:val="24"/>
        </w:rPr>
        <w:t>RS</w:t>
      </w:r>
      <w:r w:rsidR="00FA287F" w:rsidRPr="00FA287F">
        <w:rPr>
          <w:rFonts w:ascii="Times New Roman" w:hAnsi="Times New Roman"/>
          <w:sz w:val="24"/>
        </w:rPr>
        <w:t xml:space="preserve">", </w:t>
      </w:r>
      <w:r w:rsidR="00F617A8">
        <w:rPr>
          <w:rFonts w:ascii="Times New Roman" w:hAnsi="Times New Roman"/>
          <w:sz w:val="24"/>
        </w:rPr>
        <w:t>br</w:t>
      </w:r>
      <w:r w:rsidR="00F617A8">
        <w:rPr>
          <w:rFonts w:ascii="Times New Roman" w:hAnsi="Times New Roman"/>
          <w:sz w:val="24"/>
          <w:lang w:val="sr-Cyrl-RS"/>
        </w:rPr>
        <w:t>oj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117</w:t>
      </w:r>
      <w:r w:rsidR="00FA287F" w:rsidRPr="00FA287F">
        <w:rPr>
          <w:rFonts w:ascii="Times New Roman" w:hAnsi="Times New Roman"/>
          <w:sz w:val="24"/>
        </w:rPr>
        <w:t>/1</w:t>
      </w:r>
      <w:r w:rsidR="00FA287F" w:rsidRPr="00FA287F">
        <w:rPr>
          <w:rFonts w:ascii="Times New Roman" w:hAnsi="Times New Roman"/>
          <w:sz w:val="24"/>
          <w:lang w:val="sr-Cyrl-RS"/>
        </w:rPr>
        <w:t>4</w:t>
      </w:r>
      <w:r w:rsidR="00FA287F" w:rsidRPr="00FA287F">
        <w:rPr>
          <w:rFonts w:ascii="Times New Roman" w:hAnsi="Times New Roman"/>
          <w:sz w:val="24"/>
        </w:rPr>
        <w:t>).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Predsedniku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Komisije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i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članovima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Saveta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Komisije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za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zaštitu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konkurencije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mandat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ističe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29. </w:t>
      </w:r>
      <w:r w:rsidR="00F617A8">
        <w:rPr>
          <w:rFonts w:ascii="Times New Roman" w:hAnsi="Times New Roman"/>
          <w:sz w:val="24"/>
          <w:lang w:val="sr-Cyrl-RS"/>
        </w:rPr>
        <w:t>oktobra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ove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godine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, </w:t>
      </w:r>
      <w:r w:rsidR="00F617A8">
        <w:rPr>
          <w:rFonts w:ascii="Times New Roman" w:hAnsi="Times New Roman"/>
          <w:sz w:val="24"/>
          <w:lang w:val="sr-Cyrl-RS"/>
        </w:rPr>
        <w:t>tako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da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je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zakonski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rok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za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oglašavanje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javnog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konkursa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za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izbor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predsenika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Komisije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i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članova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Saveta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Komisije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29. </w:t>
      </w:r>
      <w:r w:rsidR="00F617A8">
        <w:rPr>
          <w:rFonts w:ascii="Times New Roman" w:hAnsi="Times New Roman"/>
          <w:sz w:val="24"/>
          <w:lang w:val="sr-Cyrl-RS"/>
        </w:rPr>
        <w:t>jul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2019. </w:t>
      </w:r>
      <w:r w:rsidR="00F617A8">
        <w:rPr>
          <w:rFonts w:ascii="Times New Roman" w:hAnsi="Times New Roman"/>
          <w:sz w:val="24"/>
          <w:lang w:val="sr-Cyrl-RS"/>
        </w:rPr>
        <w:t>godine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. </w:t>
      </w:r>
      <w:r w:rsidR="00F617A8">
        <w:rPr>
          <w:rFonts w:ascii="Times New Roman" w:hAnsi="Times New Roman"/>
          <w:sz w:val="24"/>
          <w:lang w:val="sr-Cyrl-RS"/>
        </w:rPr>
        <w:t>U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međuvremenu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, </w:t>
      </w:r>
      <w:r w:rsidR="00F617A8">
        <w:rPr>
          <w:rFonts w:ascii="Times New Roman" w:hAnsi="Times New Roman"/>
          <w:sz w:val="24"/>
          <w:lang w:val="sr-Cyrl-RS"/>
        </w:rPr>
        <w:t>član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Saveta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Ivan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Ugrin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je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otišao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u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penziju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, </w:t>
      </w:r>
      <w:r w:rsidR="00F617A8">
        <w:rPr>
          <w:rFonts w:ascii="Times New Roman" w:hAnsi="Times New Roman"/>
          <w:sz w:val="24"/>
          <w:lang w:val="sr-Cyrl-RS"/>
        </w:rPr>
        <w:t>što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je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prema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članu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24. </w:t>
      </w:r>
      <w:r w:rsidR="00F617A8">
        <w:rPr>
          <w:rFonts w:ascii="Times New Roman" w:hAnsi="Times New Roman"/>
          <w:sz w:val="24"/>
          <w:lang w:val="sr-Cyrl-RS"/>
        </w:rPr>
        <w:t>st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. 2. </w:t>
      </w:r>
      <w:r w:rsidR="00F617A8">
        <w:rPr>
          <w:rFonts w:ascii="Times New Roman" w:hAnsi="Times New Roman"/>
          <w:sz w:val="24"/>
          <w:lang w:val="sr-Cyrl-RS"/>
        </w:rPr>
        <w:t>i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3. </w:t>
      </w:r>
      <w:r w:rsidR="00F617A8">
        <w:rPr>
          <w:rFonts w:ascii="Times New Roman" w:hAnsi="Times New Roman"/>
          <w:sz w:val="24"/>
          <w:lang w:val="sr-Cyrl-RS"/>
        </w:rPr>
        <w:t>bio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razlog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da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Odbor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konstatuje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prestanak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mandata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i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sprovede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postupak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izbora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člana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Saveta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Komisije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. </w:t>
      </w:r>
      <w:r w:rsidR="00F617A8">
        <w:rPr>
          <w:rFonts w:ascii="Times New Roman" w:hAnsi="Times New Roman"/>
          <w:sz w:val="24"/>
          <w:lang w:val="sr-Cyrl-RS"/>
        </w:rPr>
        <w:t>Odlukom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Narodne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skupštine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od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27. </w:t>
      </w:r>
      <w:r w:rsidR="00F617A8">
        <w:rPr>
          <w:rFonts w:ascii="Times New Roman" w:hAnsi="Times New Roman"/>
          <w:bCs/>
          <w:sz w:val="24"/>
          <w:lang w:val="sr-Cyrl-RS"/>
        </w:rPr>
        <w:t>decembra</w:t>
      </w:r>
      <w:r w:rsidR="00FA287F" w:rsidRPr="00FA287F">
        <w:rPr>
          <w:rFonts w:ascii="Times New Roman" w:hAnsi="Times New Roman"/>
          <w:bCs/>
          <w:sz w:val="24"/>
          <w:lang w:val="sr-Cyrl-RS"/>
        </w:rPr>
        <w:t xml:space="preserve"> 2016. </w:t>
      </w:r>
      <w:r w:rsidR="00F617A8">
        <w:rPr>
          <w:rFonts w:ascii="Times New Roman" w:hAnsi="Times New Roman"/>
          <w:bCs/>
          <w:sz w:val="24"/>
          <w:lang w:val="sr-Cyrl-RS"/>
        </w:rPr>
        <w:t>godine</w:t>
      </w:r>
      <w:r w:rsidR="00FA287F" w:rsidRPr="00FA287F">
        <w:rPr>
          <w:rFonts w:ascii="Times New Roman" w:hAnsi="Times New Roman"/>
          <w:bCs/>
          <w:sz w:val="24"/>
          <w:lang w:val="sr-Cyrl-RS"/>
        </w:rPr>
        <w:t xml:space="preserve"> </w:t>
      </w:r>
      <w:r w:rsidR="00FA287F" w:rsidRPr="00FA287F">
        <w:rPr>
          <w:rFonts w:ascii="Times New Roman" w:hAnsi="Times New Roman"/>
          <w:sz w:val="24"/>
          <w:lang w:val="sr-Cyrl-RS"/>
        </w:rPr>
        <w:t>(„</w:t>
      </w:r>
      <w:r w:rsidR="00F617A8">
        <w:rPr>
          <w:rFonts w:ascii="Times New Roman" w:hAnsi="Times New Roman"/>
          <w:sz w:val="24"/>
          <w:lang w:val="sr-Cyrl-RS"/>
        </w:rPr>
        <w:t>Službeni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glasnik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RS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“, </w:t>
      </w:r>
      <w:r w:rsidR="00F617A8">
        <w:rPr>
          <w:rFonts w:ascii="Times New Roman" w:hAnsi="Times New Roman"/>
          <w:sz w:val="24"/>
          <w:lang w:val="sr-Cyrl-RS"/>
        </w:rPr>
        <w:t>broj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 106/16) </w:t>
      </w:r>
      <w:r w:rsidR="00F617A8">
        <w:rPr>
          <w:rFonts w:ascii="Times New Roman" w:hAnsi="Times New Roman"/>
          <w:sz w:val="24"/>
          <w:lang w:val="sr-Cyrl-RS"/>
        </w:rPr>
        <w:t>za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člana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Saveta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je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617A8">
        <w:rPr>
          <w:rFonts w:ascii="Times New Roman" w:hAnsi="Times New Roman"/>
          <w:sz w:val="24"/>
          <w:lang w:val="sr-Cyrl-RS"/>
        </w:rPr>
        <w:t>izabran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</w:t>
      </w:r>
      <w:r w:rsidR="00FA287F" w:rsidRPr="00FA287F">
        <w:rPr>
          <w:rFonts w:ascii="Times New Roman" w:hAnsi="Times New Roman"/>
          <w:bCs/>
          <w:sz w:val="24"/>
          <w:lang w:val="sr-Latn-RS"/>
        </w:rPr>
        <w:t xml:space="preserve"> </w:t>
      </w:r>
      <w:r w:rsidR="00F617A8">
        <w:rPr>
          <w:rFonts w:ascii="Times New Roman" w:hAnsi="Times New Roman"/>
          <w:bCs/>
          <w:sz w:val="24"/>
          <w:lang w:val="sr-Latn-RS"/>
        </w:rPr>
        <w:t>Čedomir</w:t>
      </w:r>
      <w:r w:rsidR="00FA287F" w:rsidRPr="00FA287F">
        <w:rPr>
          <w:rFonts w:ascii="Times New Roman" w:hAnsi="Times New Roman"/>
          <w:bCs/>
          <w:sz w:val="24"/>
          <w:lang w:val="sr-Latn-RS"/>
        </w:rPr>
        <w:t xml:space="preserve"> </w:t>
      </w:r>
      <w:r w:rsidR="00F617A8">
        <w:rPr>
          <w:rFonts w:ascii="Times New Roman" w:hAnsi="Times New Roman"/>
          <w:bCs/>
          <w:sz w:val="24"/>
          <w:lang w:val="sr-Latn-RS"/>
        </w:rPr>
        <w:t>Radojčić</w:t>
      </w:r>
      <w:r w:rsidR="00FA287F" w:rsidRPr="00FA287F">
        <w:rPr>
          <w:rFonts w:ascii="Times New Roman" w:hAnsi="Times New Roman"/>
          <w:bCs/>
          <w:sz w:val="24"/>
          <w:lang w:val="sr-Cyrl-RS"/>
        </w:rPr>
        <w:t xml:space="preserve">, </w:t>
      </w:r>
      <w:r w:rsidR="00F617A8">
        <w:rPr>
          <w:rFonts w:ascii="Times New Roman" w:hAnsi="Times New Roman"/>
          <w:bCs/>
          <w:sz w:val="24"/>
          <w:lang w:val="sr-Cyrl-RS"/>
        </w:rPr>
        <w:t>diplomirani</w:t>
      </w:r>
      <w:r w:rsidR="00FA287F" w:rsidRPr="00FA287F">
        <w:rPr>
          <w:rFonts w:ascii="Times New Roman" w:hAnsi="Times New Roman"/>
          <w:bCs/>
          <w:sz w:val="24"/>
          <w:lang w:val="sr-Cyrl-RS"/>
        </w:rPr>
        <w:t xml:space="preserve"> </w:t>
      </w:r>
      <w:r w:rsidR="00F617A8">
        <w:rPr>
          <w:rFonts w:ascii="Times New Roman" w:hAnsi="Times New Roman"/>
          <w:bCs/>
          <w:sz w:val="24"/>
          <w:lang w:val="sr-Cyrl-RS"/>
        </w:rPr>
        <w:t>pravnik</w:t>
      </w:r>
      <w:r w:rsidR="00FA287F" w:rsidRPr="00FA287F">
        <w:rPr>
          <w:rFonts w:ascii="Times New Roman" w:hAnsi="Times New Roman"/>
          <w:bCs/>
          <w:sz w:val="24"/>
          <w:lang w:val="sr-Cyrl-RS"/>
        </w:rPr>
        <w:t xml:space="preserve">, </w:t>
      </w:r>
      <w:r w:rsidR="00F617A8">
        <w:rPr>
          <w:rFonts w:ascii="Times New Roman" w:hAnsi="Times New Roman"/>
          <w:bCs/>
          <w:sz w:val="24"/>
          <w:lang w:val="sr-Cyrl-RS"/>
        </w:rPr>
        <w:t>kome</w:t>
      </w:r>
      <w:r w:rsidR="00FA287F" w:rsidRPr="00FA287F">
        <w:rPr>
          <w:rFonts w:ascii="Times New Roman" w:hAnsi="Times New Roman"/>
          <w:bCs/>
          <w:sz w:val="24"/>
          <w:lang w:val="sr-Cyrl-RS"/>
        </w:rPr>
        <w:t xml:space="preserve"> </w:t>
      </w:r>
      <w:r w:rsidR="00F617A8">
        <w:rPr>
          <w:rFonts w:ascii="Times New Roman" w:hAnsi="Times New Roman"/>
          <w:bCs/>
          <w:sz w:val="24"/>
          <w:lang w:val="sr-Cyrl-RS"/>
        </w:rPr>
        <w:t>mandat</w:t>
      </w:r>
      <w:r w:rsidR="00FA287F" w:rsidRPr="00FA287F">
        <w:rPr>
          <w:rFonts w:ascii="Times New Roman" w:hAnsi="Times New Roman"/>
          <w:bCs/>
          <w:sz w:val="24"/>
          <w:lang w:val="sr-Cyrl-RS"/>
        </w:rPr>
        <w:t xml:space="preserve"> </w:t>
      </w:r>
      <w:r w:rsidR="00F617A8">
        <w:rPr>
          <w:rFonts w:ascii="Times New Roman" w:hAnsi="Times New Roman"/>
          <w:bCs/>
          <w:sz w:val="24"/>
          <w:lang w:val="sr-Cyrl-RS"/>
        </w:rPr>
        <w:t>ističe</w:t>
      </w:r>
      <w:r w:rsidR="00FA287F" w:rsidRPr="00FA287F">
        <w:rPr>
          <w:rFonts w:ascii="Times New Roman" w:hAnsi="Times New Roman"/>
          <w:bCs/>
          <w:sz w:val="24"/>
          <w:lang w:val="sr-Cyrl-RS"/>
        </w:rPr>
        <w:t xml:space="preserve"> 27. </w:t>
      </w:r>
      <w:r w:rsidR="00F617A8">
        <w:rPr>
          <w:rFonts w:ascii="Times New Roman" w:hAnsi="Times New Roman"/>
          <w:bCs/>
          <w:sz w:val="24"/>
          <w:lang w:val="sr-Cyrl-RS"/>
        </w:rPr>
        <w:t>decembra</w:t>
      </w:r>
      <w:r w:rsidR="00FA287F" w:rsidRPr="00FA287F">
        <w:rPr>
          <w:rFonts w:ascii="Times New Roman" w:hAnsi="Times New Roman"/>
          <w:bCs/>
          <w:sz w:val="24"/>
          <w:lang w:val="sr-Cyrl-RS"/>
        </w:rPr>
        <w:t xml:space="preserve"> 2021. </w:t>
      </w:r>
      <w:r w:rsidR="00F617A8">
        <w:rPr>
          <w:rFonts w:ascii="Times New Roman" w:hAnsi="Times New Roman"/>
          <w:bCs/>
          <w:sz w:val="24"/>
          <w:lang w:val="sr-Cyrl-RS"/>
        </w:rPr>
        <w:t>godine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. </w:t>
      </w:r>
      <w:r w:rsidR="00F617A8">
        <w:rPr>
          <w:rFonts w:ascii="Times New Roman" w:hAnsi="Times New Roman"/>
          <w:sz w:val="24"/>
          <w:lang w:val="ru-RU"/>
        </w:rPr>
        <w:t>Prema</w:t>
      </w:r>
      <w:r w:rsidR="00FA287F" w:rsidRPr="00FA287F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odred</w:t>
      </w:r>
      <w:r w:rsidR="00F617A8">
        <w:rPr>
          <w:rFonts w:ascii="Times New Roman" w:hAnsi="Times New Roman"/>
          <w:sz w:val="24"/>
          <w:lang w:val="sr-Cyrl-RS"/>
        </w:rPr>
        <w:t>bi</w:t>
      </w:r>
      <w:r w:rsidR="00FA287F" w:rsidRPr="00FA287F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člana</w:t>
      </w:r>
      <w:r w:rsidR="00FA287F" w:rsidRPr="00FA287F">
        <w:rPr>
          <w:rFonts w:ascii="Times New Roman" w:hAnsi="Times New Roman"/>
          <w:sz w:val="24"/>
          <w:lang w:val="ru-RU"/>
        </w:rPr>
        <w:t xml:space="preserve"> 24. </w:t>
      </w:r>
      <w:r w:rsidR="00F617A8">
        <w:rPr>
          <w:rFonts w:ascii="Times New Roman" w:hAnsi="Times New Roman"/>
          <w:sz w:val="24"/>
          <w:lang w:val="ru-RU"/>
        </w:rPr>
        <w:t>st</w:t>
      </w:r>
      <w:r w:rsidR="00FA287F" w:rsidRPr="00FA287F">
        <w:rPr>
          <w:rFonts w:ascii="Times New Roman" w:hAnsi="Times New Roman"/>
          <w:sz w:val="24"/>
          <w:lang w:val="ru-RU"/>
        </w:rPr>
        <w:t xml:space="preserve">. 2. </w:t>
      </w:r>
      <w:r w:rsidR="00F617A8">
        <w:rPr>
          <w:rFonts w:ascii="Times New Roman" w:hAnsi="Times New Roman"/>
          <w:sz w:val="24"/>
          <w:lang w:val="ru-RU"/>
        </w:rPr>
        <w:t>i</w:t>
      </w:r>
      <w:r w:rsidR="00FA287F" w:rsidRPr="00FA287F">
        <w:rPr>
          <w:rFonts w:ascii="Times New Roman" w:hAnsi="Times New Roman"/>
          <w:sz w:val="24"/>
          <w:lang w:val="ru-RU"/>
        </w:rPr>
        <w:t xml:space="preserve"> 3. </w:t>
      </w:r>
      <w:r w:rsidR="00F617A8">
        <w:rPr>
          <w:rFonts w:ascii="Times New Roman" w:hAnsi="Times New Roman"/>
          <w:sz w:val="24"/>
          <w:lang w:val="ru-RU"/>
        </w:rPr>
        <w:t>Zakona</w:t>
      </w:r>
      <w:r w:rsidR="00FA287F" w:rsidRPr="00FA287F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o</w:t>
      </w:r>
      <w:r w:rsidR="00FA287F" w:rsidRPr="00FA287F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zaštiti</w:t>
      </w:r>
      <w:r w:rsidR="00FA287F" w:rsidRPr="00FA287F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konkurencije</w:t>
      </w:r>
      <w:r w:rsidR="00FA287F" w:rsidRPr="00FA287F">
        <w:rPr>
          <w:rFonts w:ascii="Times New Roman" w:hAnsi="Times New Roman"/>
          <w:sz w:val="24"/>
          <w:lang w:val="ru-RU"/>
        </w:rPr>
        <w:t xml:space="preserve">, </w:t>
      </w:r>
      <w:r w:rsidR="00F617A8">
        <w:rPr>
          <w:rFonts w:ascii="Times New Roman" w:hAnsi="Times New Roman"/>
          <w:sz w:val="24"/>
          <w:lang w:val="ru-RU"/>
        </w:rPr>
        <w:t>nastupanje</w:t>
      </w:r>
      <w:r w:rsidR="00FA287F" w:rsidRPr="00C063B0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razloga</w:t>
      </w:r>
      <w:r w:rsidR="00FA287F" w:rsidRPr="00C063B0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za</w:t>
      </w:r>
      <w:r w:rsidR="00FA287F" w:rsidRPr="00C063B0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prestanak</w:t>
      </w:r>
      <w:r w:rsidR="00FA287F" w:rsidRPr="00C063B0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mandata</w:t>
      </w:r>
      <w:r w:rsidR="00FA287F" w:rsidRPr="00C063B0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konstatuje</w:t>
      </w:r>
      <w:r w:rsidR="00FA287F" w:rsidRPr="00C063B0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nadležni</w:t>
      </w:r>
      <w:r w:rsidR="00FA287F" w:rsidRPr="00C063B0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skupštinski</w:t>
      </w:r>
      <w:r w:rsidR="00FA287F" w:rsidRPr="00C063B0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odbor</w:t>
      </w:r>
      <w:r w:rsidR="00FA287F" w:rsidRPr="00C063B0">
        <w:rPr>
          <w:rFonts w:ascii="Times New Roman" w:hAnsi="Times New Roman"/>
          <w:sz w:val="24"/>
          <w:lang w:val="ru-RU"/>
        </w:rPr>
        <w:t>.</w:t>
      </w:r>
    </w:p>
    <w:p w:rsidR="00FA287F" w:rsidRDefault="006D4D58" w:rsidP="006D4D58">
      <w:pPr>
        <w:tabs>
          <w:tab w:val="left" w:pos="1418"/>
        </w:tabs>
        <w:spacing w:after="80" w:line="240" w:lineRule="auto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ru-RU"/>
        </w:rPr>
        <w:lastRenderedPageBreak/>
        <w:tab/>
      </w:r>
      <w:r w:rsidR="00F617A8">
        <w:rPr>
          <w:rFonts w:ascii="Times New Roman" w:hAnsi="Times New Roman"/>
          <w:sz w:val="24"/>
          <w:lang w:val="ru-RU"/>
        </w:rPr>
        <w:t>Na</w:t>
      </w:r>
      <w:r w:rsidR="00D81A6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predlog</w:t>
      </w:r>
      <w:r w:rsidR="00D81A6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predsednika</w:t>
      </w:r>
      <w:r w:rsidR="00C063B0" w:rsidRPr="006D4D58">
        <w:rPr>
          <w:rFonts w:ascii="Times New Roman" w:hAnsi="Times New Roman"/>
          <w:sz w:val="24"/>
          <w:lang w:val="ru-RU"/>
        </w:rPr>
        <w:t xml:space="preserve">, </w:t>
      </w:r>
      <w:r w:rsidR="00F617A8">
        <w:rPr>
          <w:rFonts w:ascii="Times New Roman" w:hAnsi="Times New Roman"/>
          <w:sz w:val="24"/>
          <w:lang w:val="ru-RU"/>
        </w:rPr>
        <w:t>Odbor</w:t>
      </w:r>
      <w:r w:rsidR="00C063B0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je</w:t>
      </w:r>
      <w:r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jednoglasno</w:t>
      </w:r>
      <w:r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konstatovao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da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mandat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predsedniku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Komisije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za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zaštitu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konkurencije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doc</w:t>
      </w:r>
      <w:r w:rsidR="00FA287F" w:rsidRPr="006D4D58">
        <w:rPr>
          <w:rFonts w:ascii="Times New Roman" w:hAnsi="Times New Roman"/>
          <w:sz w:val="24"/>
          <w:lang w:val="ru-RU"/>
        </w:rPr>
        <w:t xml:space="preserve">. </w:t>
      </w:r>
      <w:r w:rsidR="00F617A8">
        <w:rPr>
          <w:rFonts w:ascii="Times New Roman" w:hAnsi="Times New Roman"/>
          <w:sz w:val="24"/>
          <w:lang w:val="ru-RU"/>
        </w:rPr>
        <w:t>dr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Miloju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Obradoviću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i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članovima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Saveta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Komisije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dr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Veljku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Milutinoviću</w:t>
      </w:r>
      <w:r w:rsidR="00FA287F" w:rsidRPr="006D4D58">
        <w:rPr>
          <w:rFonts w:ascii="Times New Roman" w:hAnsi="Times New Roman"/>
          <w:sz w:val="24"/>
          <w:lang w:val="ru-RU"/>
        </w:rPr>
        <w:t xml:space="preserve">, </w:t>
      </w:r>
      <w:r w:rsidR="00F617A8">
        <w:rPr>
          <w:rFonts w:ascii="Times New Roman" w:hAnsi="Times New Roman"/>
          <w:sz w:val="24"/>
          <w:lang w:val="ru-RU"/>
        </w:rPr>
        <w:t>Mirjani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Mišković</w:t>
      </w:r>
      <w:r w:rsidR="00FA287F" w:rsidRPr="006D4D58">
        <w:rPr>
          <w:rFonts w:ascii="Times New Roman" w:hAnsi="Times New Roman"/>
          <w:sz w:val="24"/>
          <w:lang w:val="ru-RU"/>
        </w:rPr>
        <w:t>-</w:t>
      </w:r>
      <w:r w:rsidR="00F617A8">
        <w:rPr>
          <w:rFonts w:ascii="Times New Roman" w:hAnsi="Times New Roman"/>
          <w:sz w:val="24"/>
          <w:lang w:val="ru-RU"/>
        </w:rPr>
        <w:t>Vukašinović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i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Marku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Obradoviću</w:t>
      </w:r>
      <w:r w:rsidR="00FA287F" w:rsidRPr="006D4D58"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ističe</w:t>
      </w:r>
      <w:r w:rsidR="00FA287F" w:rsidRPr="006D4D58">
        <w:rPr>
          <w:rFonts w:ascii="Times New Roman" w:hAnsi="Times New Roman"/>
          <w:sz w:val="24"/>
          <w:lang w:val="ru-RU"/>
        </w:rPr>
        <w:t xml:space="preserve"> 29. </w:t>
      </w:r>
      <w:r w:rsidR="00F617A8">
        <w:rPr>
          <w:rFonts w:ascii="Times New Roman" w:hAnsi="Times New Roman"/>
          <w:sz w:val="24"/>
          <w:lang w:val="ru-RU"/>
        </w:rPr>
        <w:t>oktobra</w:t>
      </w:r>
      <w:r w:rsidR="00FA287F" w:rsidRPr="006D4D58">
        <w:rPr>
          <w:rFonts w:ascii="Times New Roman" w:hAnsi="Times New Roman"/>
          <w:sz w:val="24"/>
          <w:lang w:val="ru-RU"/>
        </w:rPr>
        <w:t xml:space="preserve"> 2019. </w:t>
      </w:r>
      <w:r w:rsidR="00F617A8">
        <w:rPr>
          <w:rFonts w:ascii="Times New Roman" w:hAnsi="Times New Roman"/>
          <w:sz w:val="24"/>
          <w:lang w:val="ru-RU"/>
        </w:rPr>
        <w:t>godine</w:t>
      </w:r>
      <w:r w:rsidR="00FA287F" w:rsidRPr="006D4D58">
        <w:rPr>
          <w:rFonts w:ascii="Times New Roman" w:hAnsi="Times New Roman"/>
          <w:sz w:val="24"/>
          <w:lang w:val="ru-RU"/>
        </w:rPr>
        <w:t xml:space="preserve">, </w:t>
      </w:r>
      <w:r w:rsidR="00F617A8">
        <w:rPr>
          <w:rFonts w:ascii="Times New Roman" w:hAnsi="Times New Roman"/>
          <w:sz w:val="24"/>
          <w:lang w:val="ru-RU"/>
        </w:rPr>
        <w:t>istekom</w:t>
      </w:r>
      <w:r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vremena</w:t>
      </w:r>
      <w:r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na</w:t>
      </w:r>
      <w:r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koje</w:t>
      </w:r>
      <w:r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su</w:t>
      </w:r>
      <w:r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ru-RU"/>
        </w:rPr>
        <w:t>izabrani</w:t>
      </w:r>
      <w:r>
        <w:rPr>
          <w:rFonts w:ascii="Times New Roman" w:hAnsi="Times New Roman"/>
          <w:sz w:val="24"/>
          <w:lang w:val="ru-RU"/>
        </w:rPr>
        <w:t xml:space="preserve">, </w:t>
      </w:r>
      <w:r w:rsidR="00F617A8">
        <w:rPr>
          <w:rFonts w:ascii="Times New Roman" w:hAnsi="Times New Roman"/>
          <w:sz w:val="24"/>
          <w:lang w:val="ru-RU"/>
        </w:rPr>
        <w:t>čime</w:t>
      </w:r>
      <w:r>
        <w:rPr>
          <w:rFonts w:ascii="Times New Roman" w:hAnsi="Times New Roman"/>
          <w:sz w:val="24"/>
          <w:lang w:val="ru-RU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su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se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stekli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uslovi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za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pokretanje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postupka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za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izbor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novih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organa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Komisije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za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zaštitu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konkurencije</w:t>
      </w:r>
      <w:r>
        <w:rPr>
          <w:rFonts w:ascii="Times New Roman" w:hAnsi="Times New Roman"/>
          <w:sz w:val="24"/>
          <w:lang w:val="sr-Cyrl-CS"/>
        </w:rPr>
        <w:t xml:space="preserve">, </w:t>
      </w:r>
      <w:r w:rsidR="00F617A8">
        <w:rPr>
          <w:rFonts w:ascii="Times New Roman" w:hAnsi="Times New Roman"/>
          <w:sz w:val="24"/>
          <w:lang w:val="sr-Cyrl-CS"/>
        </w:rPr>
        <w:t>o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čemu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će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predsednik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Odbora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obavestiti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predsednika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Narodne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skupštine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i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generalnog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</w:t>
      </w:r>
      <w:r w:rsidR="00F617A8">
        <w:rPr>
          <w:rFonts w:ascii="Times New Roman" w:hAnsi="Times New Roman"/>
          <w:sz w:val="24"/>
          <w:lang w:val="sr-Cyrl-CS"/>
        </w:rPr>
        <w:t>sekretara</w:t>
      </w:r>
      <w:r w:rsidR="00FA287F" w:rsidRPr="00FA287F">
        <w:rPr>
          <w:rFonts w:ascii="Times New Roman" w:hAnsi="Times New Roman"/>
          <w:sz w:val="24"/>
          <w:lang w:val="sr-Cyrl-CS"/>
        </w:rPr>
        <w:t>.</w:t>
      </w:r>
    </w:p>
    <w:p w:rsidR="00E213CB" w:rsidRDefault="00F617A8" w:rsidP="00E213C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77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7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677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75CE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6408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08A6">
        <w:rPr>
          <w:rFonts w:ascii="Times New Roman" w:hAnsi="Times New Roman" w:cs="Times New Roman"/>
          <w:sz w:val="24"/>
          <w:szCs w:val="24"/>
          <w:lang w:val="sr-Cyrl-RS"/>
        </w:rPr>
        <w:t xml:space="preserve"> 18</w:t>
      </w:r>
      <w:r w:rsidR="00E21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E213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4D58" w:rsidRDefault="006D4D58" w:rsidP="006D4D58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D4D58" w:rsidRDefault="006D4D58" w:rsidP="006D4D58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D58" w:rsidRDefault="006D4D58" w:rsidP="006D4D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F617A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D4D58" w:rsidRDefault="006D4D58" w:rsidP="006D4D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FA287F" w:rsidRDefault="00F617A8" w:rsidP="00D81A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6D4D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6D4D5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bookmarkStart w:id="0" w:name="_GoBack"/>
      <w:bookmarkEnd w:id="0"/>
      <w:r w:rsidR="006D4D5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6D4D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D4D5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485BCB" w:rsidRDefault="00485BCB" w:rsidP="00485BC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4B5" w:rsidRDefault="00D374B5"/>
    <w:sectPr w:rsidR="00D374B5" w:rsidSect="00633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B4" w:rsidRDefault="004525B4" w:rsidP="004A4621">
      <w:pPr>
        <w:spacing w:after="0" w:line="240" w:lineRule="auto"/>
      </w:pPr>
      <w:r>
        <w:separator/>
      </w:r>
    </w:p>
  </w:endnote>
  <w:endnote w:type="continuationSeparator" w:id="0">
    <w:p w:rsidR="004525B4" w:rsidRDefault="004525B4" w:rsidP="004A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A8" w:rsidRDefault="00F617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A8" w:rsidRDefault="00F617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A8" w:rsidRDefault="00F61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B4" w:rsidRDefault="004525B4" w:rsidP="004A4621">
      <w:pPr>
        <w:spacing w:after="0" w:line="240" w:lineRule="auto"/>
      </w:pPr>
      <w:r>
        <w:separator/>
      </w:r>
    </w:p>
  </w:footnote>
  <w:footnote w:type="continuationSeparator" w:id="0">
    <w:p w:rsidR="004525B4" w:rsidRDefault="004525B4" w:rsidP="004A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A8" w:rsidRDefault="00F617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8306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365A" w:rsidRDefault="00DD365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7A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D365A" w:rsidRDefault="00DD36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A8" w:rsidRDefault="00F617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36689"/>
    <w:multiLevelType w:val="hybridMultilevel"/>
    <w:tmpl w:val="21BEDC86"/>
    <w:lvl w:ilvl="0" w:tplc="8ED4035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F7624C"/>
    <w:multiLevelType w:val="hybridMultilevel"/>
    <w:tmpl w:val="422A95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CB"/>
    <w:rsid w:val="0001313A"/>
    <w:rsid w:val="00014F41"/>
    <w:rsid w:val="00026627"/>
    <w:rsid w:val="0003167F"/>
    <w:rsid w:val="00037F6F"/>
    <w:rsid w:val="000452CE"/>
    <w:rsid w:val="0004723B"/>
    <w:rsid w:val="000475D3"/>
    <w:rsid w:val="00062CEB"/>
    <w:rsid w:val="00086233"/>
    <w:rsid w:val="00091BC1"/>
    <w:rsid w:val="00095B7D"/>
    <w:rsid w:val="000D13C9"/>
    <w:rsid w:val="00117B5C"/>
    <w:rsid w:val="00132269"/>
    <w:rsid w:val="001663BB"/>
    <w:rsid w:val="00176530"/>
    <w:rsid w:val="001A6718"/>
    <w:rsid w:val="001C4510"/>
    <w:rsid w:val="001D240B"/>
    <w:rsid w:val="00200185"/>
    <w:rsid w:val="00201FE5"/>
    <w:rsid w:val="002046BB"/>
    <w:rsid w:val="002243E7"/>
    <w:rsid w:val="00225475"/>
    <w:rsid w:val="00244C35"/>
    <w:rsid w:val="00285C6D"/>
    <w:rsid w:val="002A7D44"/>
    <w:rsid w:val="002D362D"/>
    <w:rsid w:val="002D4807"/>
    <w:rsid w:val="002F50C4"/>
    <w:rsid w:val="00303D25"/>
    <w:rsid w:val="003061A0"/>
    <w:rsid w:val="00317971"/>
    <w:rsid w:val="0034371C"/>
    <w:rsid w:val="00346EAB"/>
    <w:rsid w:val="003506FA"/>
    <w:rsid w:val="00352871"/>
    <w:rsid w:val="00370BBD"/>
    <w:rsid w:val="003755F7"/>
    <w:rsid w:val="00384612"/>
    <w:rsid w:val="003A1ADD"/>
    <w:rsid w:val="003A5194"/>
    <w:rsid w:val="003B2C09"/>
    <w:rsid w:val="003B3B9B"/>
    <w:rsid w:val="003D27D9"/>
    <w:rsid w:val="003E51EC"/>
    <w:rsid w:val="003F6AF9"/>
    <w:rsid w:val="0040095A"/>
    <w:rsid w:val="00403242"/>
    <w:rsid w:val="00425749"/>
    <w:rsid w:val="004368C5"/>
    <w:rsid w:val="00441699"/>
    <w:rsid w:val="00445D82"/>
    <w:rsid w:val="004525B4"/>
    <w:rsid w:val="00485BCB"/>
    <w:rsid w:val="0049094C"/>
    <w:rsid w:val="004A4621"/>
    <w:rsid w:val="004B15D0"/>
    <w:rsid w:val="004C18A5"/>
    <w:rsid w:val="004D426A"/>
    <w:rsid w:val="004E413C"/>
    <w:rsid w:val="004F1494"/>
    <w:rsid w:val="004F3685"/>
    <w:rsid w:val="00511C8C"/>
    <w:rsid w:val="00522B6A"/>
    <w:rsid w:val="00534FB5"/>
    <w:rsid w:val="00537EFC"/>
    <w:rsid w:val="00557B98"/>
    <w:rsid w:val="00572458"/>
    <w:rsid w:val="005A37D4"/>
    <w:rsid w:val="005C6049"/>
    <w:rsid w:val="005D44A0"/>
    <w:rsid w:val="005D4967"/>
    <w:rsid w:val="005E2439"/>
    <w:rsid w:val="005F71CB"/>
    <w:rsid w:val="00614FBC"/>
    <w:rsid w:val="00616060"/>
    <w:rsid w:val="00622830"/>
    <w:rsid w:val="00626E2E"/>
    <w:rsid w:val="00633B84"/>
    <w:rsid w:val="006408A6"/>
    <w:rsid w:val="00654A58"/>
    <w:rsid w:val="00654FA3"/>
    <w:rsid w:val="00663C25"/>
    <w:rsid w:val="00666CCE"/>
    <w:rsid w:val="00671FF0"/>
    <w:rsid w:val="00672683"/>
    <w:rsid w:val="006763D6"/>
    <w:rsid w:val="006775CE"/>
    <w:rsid w:val="00682272"/>
    <w:rsid w:val="00682328"/>
    <w:rsid w:val="00694975"/>
    <w:rsid w:val="006D4D58"/>
    <w:rsid w:val="006E1489"/>
    <w:rsid w:val="006F0A52"/>
    <w:rsid w:val="00704400"/>
    <w:rsid w:val="00706DDF"/>
    <w:rsid w:val="00714D00"/>
    <w:rsid w:val="00716C46"/>
    <w:rsid w:val="007436C9"/>
    <w:rsid w:val="00745C30"/>
    <w:rsid w:val="00767DCA"/>
    <w:rsid w:val="00772E57"/>
    <w:rsid w:val="00781F83"/>
    <w:rsid w:val="00783690"/>
    <w:rsid w:val="007B1E63"/>
    <w:rsid w:val="007C13FC"/>
    <w:rsid w:val="007E69A6"/>
    <w:rsid w:val="007F7F62"/>
    <w:rsid w:val="00815D84"/>
    <w:rsid w:val="00820587"/>
    <w:rsid w:val="00834132"/>
    <w:rsid w:val="008433F7"/>
    <w:rsid w:val="00854881"/>
    <w:rsid w:val="00855379"/>
    <w:rsid w:val="00860D05"/>
    <w:rsid w:val="00864363"/>
    <w:rsid w:val="008B7A16"/>
    <w:rsid w:val="008D0E67"/>
    <w:rsid w:val="008D3E1F"/>
    <w:rsid w:val="008E70C4"/>
    <w:rsid w:val="008F073C"/>
    <w:rsid w:val="008F6C0B"/>
    <w:rsid w:val="0090083C"/>
    <w:rsid w:val="009139BC"/>
    <w:rsid w:val="00917975"/>
    <w:rsid w:val="00940436"/>
    <w:rsid w:val="00961234"/>
    <w:rsid w:val="00980DAC"/>
    <w:rsid w:val="009939CD"/>
    <w:rsid w:val="00997331"/>
    <w:rsid w:val="009A235D"/>
    <w:rsid w:val="009B62F2"/>
    <w:rsid w:val="009C5AD8"/>
    <w:rsid w:val="009D28E9"/>
    <w:rsid w:val="009F4472"/>
    <w:rsid w:val="00A051ED"/>
    <w:rsid w:val="00A2542B"/>
    <w:rsid w:val="00A37795"/>
    <w:rsid w:val="00A42488"/>
    <w:rsid w:val="00A50BE0"/>
    <w:rsid w:val="00A619E6"/>
    <w:rsid w:val="00A65BF9"/>
    <w:rsid w:val="00A931F8"/>
    <w:rsid w:val="00AB05A6"/>
    <w:rsid w:val="00AB4239"/>
    <w:rsid w:val="00AD1FC3"/>
    <w:rsid w:val="00B176FA"/>
    <w:rsid w:val="00B22500"/>
    <w:rsid w:val="00B31E19"/>
    <w:rsid w:val="00B7675C"/>
    <w:rsid w:val="00B94CA4"/>
    <w:rsid w:val="00BA2D34"/>
    <w:rsid w:val="00BB28ED"/>
    <w:rsid w:val="00BD2B50"/>
    <w:rsid w:val="00BE06D1"/>
    <w:rsid w:val="00BE26D2"/>
    <w:rsid w:val="00BF01C9"/>
    <w:rsid w:val="00C063B0"/>
    <w:rsid w:val="00C0674C"/>
    <w:rsid w:val="00C16300"/>
    <w:rsid w:val="00C32861"/>
    <w:rsid w:val="00C51EC3"/>
    <w:rsid w:val="00C52518"/>
    <w:rsid w:val="00C53ABA"/>
    <w:rsid w:val="00C76006"/>
    <w:rsid w:val="00C864BF"/>
    <w:rsid w:val="00C93FAC"/>
    <w:rsid w:val="00CB4212"/>
    <w:rsid w:val="00D10A6C"/>
    <w:rsid w:val="00D25A35"/>
    <w:rsid w:val="00D34A9F"/>
    <w:rsid w:val="00D372B7"/>
    <w:rsid w:val="00D374B5"/>
    <w:rsid w:val="00D445C1"/>
    <w:rsid w:val="00D81A68"/>
    <w:rsid w:val="00D836FC"/>
    <w:rsid w:val="00D97793"/>
    <w:rsid w:val="00DD365A"/>
    <w:rsid w:val="00DD5A31"/>
    <w:rsid w:val="00E213CB"/>
    <w:rsid w:val="00E4086B"/>
    <w:rsid w:val="00E7223B"/>
    <w:rsid w:val="00E80714"/>
    <w:rsid w:val="00E876B3"/>
    <w:rsid w:val="00E94003"/>
    <w:rsid w:val="00E979BB"/>
    <w:rsid w:val="00EA370F"/>
    <w:rsid w:val="00EA5269"/>
    <w:rsid w:val="00EC49F6"/>
    <w:rsid w:val="00ED364B"/>
    <w:rsid w:val="00F16906"/>
    <w:rsid w:val="00F3434D"/>
    <w:rsid w:val="00F36FAC"/>
    <w:rsid w:val="00F50E89"/>
    <w:rsid w:val="00F617A8"/>
    <w:rsid w:val="00F716AC"/>
    <w:rsid w:val="00FA287F"/>
    <w:rsid w:val="00FA37D5"/>
    <w:rsid w:val="00FC0463"/>
    <w:rsid w:val="00FC3DD2"/>
    <w:rsid w:val="00FD024D"/>
    <w:rsid w:val="00FD3D54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B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621"/>
  </w:style>
  <w:style w:type="paragraph" w:styleId="Footer">
    <w:name w:val="footer"/>
    <w:basedOn w:val="Normal"/>
    <w:link w:val="FooterChar"/>
    <w:uiPriority w:val="99"/>
    <w:unhideWhenUsed/>
    <w:rsid w:val="004A4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B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621"/>
  </w:style>
  <w:style w:type="paragraph" w:styleId="Footer">
    <w:name w:val="footer"/>
    <w:basedOn w:val="Normal"/>
    <w:link w:val="FooterChar"/>
    <w:uiPriority w:val="99"/>
    <w:unhideWhenUsed/>
    <w:rsid w:val="004A4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3766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2019-09-11T11:50:00Z</cp:lastPrinted>
  <dcterms:created xsi:type="dcterms:W3CDTF">2019-11-27T07:23:00Z</dcterms:created>
  <dcterms:modified xsi:type="dcterms:W3CDTF">2019-11-27T07:23:00Z</dcterms:modified>
</cp:coreProperties>
</file>